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AA74C" w14:textId="2D24ABA7" w:rsidR="0084158E" w:rsidRDefault="00000000">
      <w:pPr>
        <w:pStyle w:val="Heading1"/>
        <w:spacing w:after="339"/>
        <w:ind w:left="29"/>
      </w:pPr>
      <w:r>
        <w:t>Pupil Premium Strategy Statement – 202</w:t>
      </w:r>
      <w:r w:rsidR="00845DE8">
        <w:t>4-2025</w:t>
      </w:r>
      <w:r>
        <w:t xml:space="preserve"> </w:t>
      </w:r>
    </w:p>
    <w:p w14:paraId="33F0CF59" w14:textId="1CC96606" w:rsidR="0084158E" w:rsidRDefault="00000000">
      <w:pPr>
        <w:spacing w:after="240" w:line="240" w:lineRule="auto"/>
        <w:ind w:left="29" w:right="312" w:hanging="10"/>
      </w:pPr>
      <w:r>
        <w:rPr>
          <w:sz w:val="24"/>
        </w:rPr>
        <w:t xml:space="preserve">This statement details our school’s use of pupil premium for the </w:t>
      </w:r>
      <w:r w:rsidR="00845DE8">
        <w:rPr>
          <w:sz w:val="24"/>
        </w:rPr>
        <w:t>current</w:t>
      </w:r>
      <w:r>
        <w:rPr>
          <w:sz w:val="24"/>
        </w:rPr>
        <w:t xml:space="preserve"> academic year to help improve the attainment of our disadvantaged pupils.  </w:t>
      </w:r>
    </w:p>
    <w:p w14:paraId="384F60C6" w14:textId="77777777" w:rsidR="0084158E" w:rsidRDefault="00000000">
      <w:pPr>
        <w:spacing w:after="552" w:line="240" w:lineRule="auto"/>
        <w:ind w:left="29" w:right="312" w:hanging="10"/>
      </w:pPr>
      <w:r>
        <w:rPr>
          <w:sz w:val="24"/>
        </w:rPr>
        <w:t xml:space="preserve">It outlines our pupil premium strategy, how we intend to spend the funding in this academic year and the effect that last year’s spending of pupil premium had within our school.  </w:t>
      </w:r>
    </w:p>
    <w:p w14:paraId="584064CB" w14:textId="77777777" w:rsidR="0084158E" w:rsidRDefault="00000000">
      <w:pPr>
        <w:pStyle w:val="Heading2"/>
        <w:ind w:left="29"/>
      </w:pPr>
      <w:r>
        <w:t xml:space="preserve">School overview </w:t>
      </w:r>
    </w:p>
    <w:tbl>
      <w:tblPr>
        <w:tblStyle w:val="TableGrid"/>
        <w:tblW w:w="9485" w:type="dxa"/>
        <w:tblInd w:w="41" w:type="dxa"/>
        <w:tblCellMar>
          <w:top w:w="72" w:type="dxa"/>
          <w:left w:w="108" w:type="dxa"/>
          <w:right w:w="115" w:type="dxa"/>
        </w:tblCellMar>
        <w:tblLook w:val="04A0" w:firstRow="1" w:lastRow="0" w:firstColumn="1" w:lastColumn="0" w:noHBand="0" w:noVBand="1"/>
      </w:tblPr>
      <w:tblGrid>
        <w:gridCol w:w="6517"/>
        <w:gridCol w:w="2968"/>
      </w:tblGrid>
      <w:tr w:rsidR="0084158E" w14:paraId="51700DD0"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3967A9EC" w14:textId="77777777" w:rsidR="0084158E" w:rsidRDefault="00000000">
            <w:pPr>
              <w:ind w:left="58"/>
            </w:pPr>
            <w:r>
              <w:rPr>
                <w:rFonts w:ascii="Arial" w:eastAsia="Arial" w:hAnsi="Arial" w:cs="Arial"/>
                <w:b/>
                <w:color w:val="0D0D0D"/>
                <w:sz w:val="24"/>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58EE84F8" w14:textId="77777777" w:rsidR="0084158E" w:rsidRDefault="00000000">
            <w:pPr>
              <w:ind w:left="58"/>
            </w:pPr>
            <w:r>
              <w:rPr>
                <w:rFonts w:ascii="Arial" w:eastAsia="Arial" w:hAnsi="Arial" w:cs="Arial"/>
                <w:b/>
                <w:color w:val="0D0D0D"/>
                <w:sz w:val="24"/>
              </w:rPr>
              <w:t xml:space="preserve">Data </w:t>
            </w:r>
          </w:p>
        </w:tc>
      </w:tr>
      <w:tr w:rsidR="0084158E" w14:paraId="3818467A" w14:textId="77777777">
        <w:trPr>
          <w:trHeight w:val="424"/>
        </w:trPr>
        <w:tc>
          <w:tcPr>
            <w:tcW w:w="6517" w:type="dxa"/>
            <w:tcBorders>
              <w:top w:val="single" w:sz="4" w:space="0" w:color="000000"/>
              <w:left w:val="single" w:sz="4" w:space="0" w:color="000000"/>
              <w:bottom w:val="single" w:sz="4" w:space="0" w:color="000000"/>
              <w:right w:val="single" w:sz="4" w:space="0" w:color="000000"/>
            </w:tcBorders>
          </w:tcPr>
          <w:p w14:paraId="52CEB7BB" w14:textId="77777777" w:rsidR="0084158E" w:rsidRDefault="00000000">
            <w:pPr>
              <w:ind w:left="58"/>
            </w:pPr>
            <w:r>
              <w:rPr>
                <w:color w:val="0D0D0D"/>
                <w:sz w:val="24"/>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14:paraId="5F6B7299" w14:textId="77777777" w:rsidR="0084158E" w:rsidRDefault="00000000">
            <w:pPr>
              <w:ind w:left="58"/>
            </w:pPr>
            <w:r>
              <w:rPr>
                <w:color w:val="0D0D0D"/>
                <w:sz w:val="24"/>
              </w:rPr>
              <w:t xml:space="preserve">Gilded Hollins Primary </w:t>
            </w:r>
          </w:p>
        </w:tc>
      </w:tr>
      <w:tr w:rsidR="0084158E" w14:paraId="400A9BB0" w14:textId="77777777">
        <w:trPr>
          <w:trHeight w:val="423"/>
        </w:trPr>
        <w:tc>
          <w:tcPr>
            <w:tcW w:w="6517" w:type="dxa"/>
            <w:tcBorders>
              <w:top w:val="single" w:sz="4" w:space="0" w:color="000000"/>
              <w:left w:val="single" w:sz="4" w:space="0" w:color="000000"/>
              <w:bottom w:val="single" w:sz="4" w:space="0" w:color="000000"/>
              <w:right w:val="single" w:sz="4" w:space="0" w:color="000000"/>
            </w:tcBorders>
          </w:tcPr>
          <w:p w14:paraId="16548992" w14:textId="77777777" w:rsidR="0084158E" w:rsidRDefault="00000000">
            <w:pPr>
              <w:ind w:left="58"/>
            </w:pPr>
            <w:r>
              <w:rPr>
                <w:color w:val="0D0D0D"/>
                <w:sz w:val="24"/>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442E51F2" w14:textId="42996E81" w:rsidR="0084158E" w:rsidRDefault="00000000">
            <w:pPr>
              <w:ind w:left="58"/>
            </w:pPr>
            <w:r>
              <w:rPr>
                <w:color w:val="0D0D0D"/>
                <w:sz w:val="24"/>
              </w:rPr>
              <w:t>21</w:t>
            </w:r>
            <w:r w:rsidR="00845DE8">
              <w:rPr>
                <w:color w:val="0D0D0D"/>
                <w:sz w:val="24"/>
              </w:rPr>
              <w:t>2</w:t>
            </w:r>
          </w:p>
        </w:tc>
      </w:tr>
      <w:tr w:rsidR="0084158E" w14:paraId="253A8746"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7203828E" w14:textId="77777777" w:rsidR="0084158E" w:rsidRDefault="00000000">
            <w:pPr>
              <w:ind w:left="58"/>
            </w:pPr>
            <w:r>
              <w:rPr>
                <w:color w:val="0D0D0D"/>
                <w:sz w:val="24"/>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0BB476B4" w14:textId="77777777" w:rsidR="0084158E" w:rsidRDefault="00000000">
            <w:pPr>
              <w:ind w:left="58"/>
            </w:pPr>
            <w:r>
              <w:rPr>
                <w:color w:val="0D0D0D"/>
                <w:sz w:val="24"/>
              </w:rPr>
              <w:t xml:space="preserve">7% </w:t>
            </w:r>
          </w:p>
        </w:tc>
      </w:tr>
      <w:tr w:rsidR="0084158E" w14:paraId="0B7A5835" w14:textId="77777777">
        <w:trPr>
          <w:trHeight w:val="718"/>
        </w:trPr>
        <w:tc>
          <w:tcPr>
            <w:tcW w:w="6517" w:type="dxa"/>
            <w:tcBorders>
              <w:top w:val="single" w:sz="4" w:space="0" w:color="000000"/>
              <w:left w:val="single" w:sz="4" w:space="0" w:color="000000"/>
              <w:bottom w:val="single" w:sz="4" w:space="0" w:color="000000"/>
              <w:right w:val="single" w:sz="4" w:space="0" w:color="000000"/>
            </w:tcBorders>
          </w:tcPr>
          <w:p w14:paraId="51643E87" w14:textId="77777777" w:rsidR="0084158E" w:rsidRDefault="00000000">
            <w:pPr>
              <w:ind w:left="58"/>
            </w:pPr>
            <w:r>
              <w:rPr>
                <w:color w:val="0D0D0D"/>
                <w:sz w:val="24"/>
              </w:rPr>
              <w:t xml:space="preserve">Academic year/years that our current pupil premium strategy plan covers </w:t>
            </w:r>
            <w:r>
              <w:rPr>
                <w:b/>
                <w:color w:val="0D0D0D"/>
                <w:sz w:val="24"/>
              </w:rPr>
              <w:t>(</w:t>
            </w:r>
            <w:proofErr w:type="gramStart"/>
            <w:r>
              <w:rPr>
                <w:b/>
                <w:color w:val="0D0D0D"/>
                <w:sz w:val="24"/>
              </w:rPr>
              <w:t>3 year</w:t>
            </w:r>
            <w:proofErr w:type="gramEnd"/>
            <w:r>
              <w:rPr>
                <w:b/>
                <w:color w:val="0D0D0D"/>
                <w:sz w:val="24"/>
              </w:rPr>
              <w:t xml:space="preserve"> plans are recommended)</w:t>
            </w:r>
            <w:r>
              <w:rPr>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tcPr>
          <w:p w14:paraId="0DBFA06E" w14:textId="77777777" w:rsidR="0084158E" w:rsidRDefault="00000000">
            <w:r>
              <w:rPr>
                <w:color w:val="0D0D0D"/>
                <w:sz w:val="24"/>
              </w:rPr>
              <w:t xml:space="preserve">2022 - 2025 </w:t>
            </w:r>
          </w:p>
        </w:tc>
      </w:tr>
      <w:tr w:rsidR="0084158E" w14:paraId="58D0F0A9"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6F969E3A" w14:textId="77777777" w:rsidR="0084158E" w:rsidRDefault="00000000">
            <w:pPr>
              <w:ind w:left="58"/>
            </w:pPr>
            <w:r>
              <w:rPr>
                <w:color w:val="0D0D0D"/>
                <w:sz w:val="24"/>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00410106" w14:textId="00861E2F" w:rsidR="0084158E" w:rsidRDefault="00000000">
            <w:pPr>
              <w:ind w:left="58"/>
            </w:pPr>
            <w:r>
              <w:rPr>
                <w:color w:val="0D0D0D"/>
                <w:sz w:val="24"/>
              </w:rPr>
              <w:t>September 202</w:t>
            </w:r>
            <w:r w:rsidR="00845DE8">
              <w:rPr>
                <w:color w:val="0D0D0D"/>
                <w:sz w:val="24"/>
              </w:rPr>
              <w:t>4</w:t>
            </w:r>
          </w:p>
        </w:tc>
      </w:tr>
      <w:tr w:rsidR="0084158E" w14:paraId="79BC23D4"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62AD670D" w14:textId="77777777" w:rsidR="0084158E" w:rsidRDefault="00000000">
            <w:pPr>
              <w:ind w:left="58"/>
            </w:pPr>
            <w:r>
              <w:rPr>
                <w:color w:val="0D0D0D"/>
                <w:sz w:val="24"/>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315735EA" w14:textId="2D6E987C" w:rsidR="0084158E" w:rsidRDefault="00000000">
            <w:pPr>
              <w:ind w:left="58"/>
            </w:pPr>
            <w:r>
              <w:rPr>
                <w:color w:val="0D0D0D"/>
                <w:sz w:val="24"/>
              </w:rPr>
              <w:t>September 202</w:t>
            </w:r>
            <w:r w:rsidR="00845DE8">
              <w:rPr>
                <w:color w:val="0D0D0D"/>
                <w:sz w:val="24"/>
              </w:rPr>
              <w:t>5</w:t>
            </w:r>
            <w:r>
              <w:rPr>
                <w:color w:val="0D0D0D"/>
                <w:sz w:val="24"/>
              </w:rPr>
              <w:t xml:space="preserve"> </w:t>
            </w:r>
          </w:p>
        </w:tc>
      </w:tr>
      <w:tr w:rsidR="0084158E" w14:paraId="2813F904"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41B76358" w14:textId="77777777" w:rsidR="0084158E" w:rsidRDefault="00000000">
            <w:pPr>
              <w:ind w:left="58"/>
            </w:pPr>
            <w:r>
              <w:rPr>
                <w:color w:val="0D0D0D"/>
                <w:sz w:val="24"/>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336AED07" w14:textId="77777777" w:rsidR="0084158E" w:rsidRDefault="00000000">
            <w:pPr>
              <w:ind w:left="58"/>
            </w:pPr>
            <w:r>
              <w:rPr>
                <w:color w:val="0D0D0D"/>
                <w:sz w:val="24"/>
              </w:rPr>
              <w:t xml:space="preserve">C Burns, Headteacher </w:t>
            </w:r>
          </w:p>
        </w:tc>
      </w:tr>
      <w:tr w:rsidR="0084158E" w14:paraId="3B852748" w14:textId="77777777">
        <w:trPr>
          <w:trHeight w:val="425"/>
        </w:trPr>
        <w:tc>
          <w:tcPr>
            <w:tcW w:w="6517" w:type="dxa"/>
            <w:tcBorders>
              <w:top w:val="single" w:sz="4" w:space="0" w:color="000000"/>
              <w:left w:val="single" w:sz="4" w:space="0" w:color="000000"/>
              <w:bottom w:val="single" w:sz="4" w:space="0" w:color="000000"/>
              <w:right w:val="single" w:sz="4" w:space="0" w:color="000000"/>
            </w:tcBorders>
          </w:tcPr>
          <w:p w14:paraId="2144CF45" w14:textId="77777777" w:rsidR="0084158E" w:rsidRDefault="00000000">
            <w:pPr>
              <w:ind w:left="58"/>
            </w:pPr>
            <w:r>
              <w:rPr>
                <w:color w:val="0D0D0D"/>
                <w:sz w:val="24"/>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67D0421C" w14:textId="77777777" w:rsidR="0084158E" w:rsidRDefault="00000000">
            <w:pPr>
              <w:ind w:left="58"/>
            </w:pPr>
            <w:r>
              <w:rPr>
                <w:color w:val="0D0D0D"/>
                <w:sz w:val="24"/>
              </w:rPr>
              <w:t xml:space="preserve">C Burns, Headteacher </w:t>
            </w:r>
          </w:p>
        </w:tc>
      </w:tr>
      <w:tr w:rsidR="0084158E" w14:paraId="3D4CCBC3" w14:textId="77777777">
        <w:trPr>
          <w:trHeight w:val="715"/>
        </w:trPr>
        <w:tc>
          <w:tcPr>
            <w:tcW w:w="6517" w:type="dxa"/>
            <w:tcBorders>
              <w:top w:val="single" w:sz="4" w:space="0" w:color="000000"/>
              <w:left w:val="single" w:sz="4" w:space="0" w:color="000000"/>
              <w:bottom w:val="single" w:sz="4" w:space="0" w:color="000000"/>
              <w:right w:val="single" w:sz="4" w:space="0" w:color="000000"/>
            </w:tcBorders>
          </w:tcPr>
          <w:p w14:paraId="7E40B956" w14:textId="77777777" w:rsidR="0084158E" w:rsidRDefault="00000000">
            <w:pPr>
              <w:ind w:left="58"/>
            </w:pPr>
            <w:r>
              <w:rPr>
                <w:color w:val="0D0D0D"/>
                <w:sz w:val="24"/>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141323B0" w14:textId="6C277A3E" w:rsidR="0084158E" w:rsidRDefault="00845DE8">
            <w:pPr>
              <w:ind w:left="58"/>
            </w:pPr>
            <w:r>
              <w:rPr>
                <w:color w:val="0D0D0D"/>
                <w:sz w:val="24"/>
              </w:rPr>
              <w:t xml:space="preserve">R Hampson, Chair of Governors </w:t>
            </w:r>
          </w:p>
        </w:tc>
      </w:tr>
    </w:tbl>
    <w:p w14:paraId="4631D3DA" w14:textId="77777777" w:rsidR="0084158E" w:rsidRDefault="00000000">
      <w:pPr>
        <w:pStyle w:val="Heading2"/>
        <w:ind w:left="29"/>
      </w:pPr>
      <w:r>
        <w:t xml:space="preserve">Funding overview </w:t>
      </w:r>
    </w:p>
    <w:tbl>
      <w:tblPr>
        <w:tblStyle w:val="TableGrid"/>
        <w:tblW w:w="9485" w:type="dxa"/>
        <w:tblInd w:w="41" w:type="dxa"/>
        <w:tblCellMar>
          <w:top w:w="72" w:type="dxa"/>
          <w:left w:w="166" w:type="dxa"/>
          <w:right w:w="115" w:type="dxa"/>
        </w:tblCellMar>
        <w:tblLook w:val="04A0" w:firstRow="1" w:lastRow="0" w:firstColumn="1" w:lastColumn="0" w:noHBand="0" w:noVBand="1"/>
      </w:tblPr>
      <w:tblGrid>
        <w:gridCol w:w="6517"/>
        <w:gridCol w:w="2968"/>
      </w:tblGrid>
      <w:tr w:rsidR="0084158E" w14:paraId="7B0559E0" w14:textId="77777777">
        <w:trPr>
          <w:trHeight w:val="403"/>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00992E23" w14:textId="77777777" w:rsidR="0084158E" w:rsidRDefault="00000000">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0F8BA353" w14:textId="77777777" w:rsidR="0084158E" w:rsidRDefault="00000000">
            <w:r>
              <w:rPr>
                <w:rFonts w:ascii="Arial" w:eastAsia="Arial" w:hAnsi="Arial" w:cs="Arial"/>
                <w:b/>
                <w:color w:val="0D0D0D"/>
                <w:sz w:val="24"/>
              </w:rPr>
              <w:t>Amount</w:t>
            </w:r>
            <w:r>
              <w:rPr>
                <w:rFonts w:ascii="Arial" w:eastAsia="Arial" w:hAnsi="Arial" w:cs="Arial"/>
                <w:color w:val="0D0D0D"/>
                <w:sz w:val="24"/>
              </w:rPr>
              <w:t xml:space="preserve"> </w:t>
            </w:r>
          </w:p>
        </w:tc>
      </w:tr>
      <w:tr w:rsidR="0084158E" w14:paraId="290794DF" w14:textId="77777777">
        <w:trPr>
          <w:trHeight w:val="424"/>
        </w:trPr>
        <w:tc>
          <w:tcPr>
            <w:tcW w:w="6517" w:type="dxa"/>
            <w:tcBorders>
              <w:top w:val="single" w:sz="4" w:space="0" w:color="000000"/>
              <w:left w:val="single" w:sz="4" w:space="0" w:color="000000"/>
              <w:bottom w:val="single" w:sz="4" w:space="0" w:color="000000"/>
              <w:right w:val="single" w:sz="4" w:space="0" w:color="000000"/>
            </w:tcBorders>
          </w:tcPr>
          <w:p w14:paraId="1755F0F5" w14:textId="77777777" w:rsidR="0084158E" w:rsidRDefault="00000000">
            <w:r>
              <w:rPr>
                <w:color w:val="0D0D0D"/>
                <w:sz w:val="24"/>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5709AB90" w14:textId="7AD00CA3" w:rsidR="0084158E" w:rsidRDefault="00000000">
            <w:r>
              <w:rPr>
                <w:color w:val="0D0D0D"/>
                <w:sz w:val="24"/>
              </w:rPr>
              <w:t>£2</w:t>
            </w:r>
            <w:r w:rsidR="00845DE8">
              <w:rPr>
                <w:color w:val="0D0D0D"/>
                <w:sz w:val="24"/>
              </w:rPr>
              <w:t>9,840</w:t>
            </w:r>
          </w:p>
        </w:tc>
      </w:tr>
      <w:tr w:rsidR="0084158E" w14:paraId="0872BA40" w14:textId="77777777">
        <w:trPr>
          <w:trHeight w:val="422"/>
        </w:trPr>
        <w:tc>
          <w:tcPr>
            <w:tcW w:w="6517" w:type="dxa"/>
            <w:tcBorders>
              <w:top w:val="single" w:sz="4" w:space="0" w:color="000000"/>
              <w:left w:val="single" w:sz="4" w:space="0" w:color="000000"/>
              <w:bottom w:val="single" w:sz="4" w:space="0" w:color="000000"/>
              <w:right w:val="single" w:sz="4" w:space="0" w:color="000000"/>
            </w:tcBorders>
          </w:tcPr>
          <w:p w14:paraId="22E6F585" w14:textId="77777777" w:rsidR="0084158E" w:rsidRDefault="00000000">
            <w:r>
              <w:rPr>
                <w:color w:val="0D0D0D"/>
                <w:sz w:val="24"/>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1165C63D" w14:textId="0670F536" w:rsidR="0084158E" w:rsidRDefault="00000000">
            <w:r>
              <w:rPr>
                <w:color w:val="0D0D0D"/>
                <w:sz w:val="24"/>
              </w:rPr>
              <w:t>£</w:t>
            </w:r>
            <w:r w:rsidR="00845DE8">
              <w:rPr>
                <w:color w:val="0D0D0D"/>
                <w:sz w:val="24"/>
              </w:rPr>
              <w:t>653</w:t>
            </w:r>
          </w:p>
        </w:tc>
      </w:tr>
      <w:tr w:rsidR="0084158E" w14:paraId="3EDBD0F7" w14:textId="77777777">
        <w:trPr>
          <w:trHeight w:val="715"/>
        </w:trPr>
        <w:tc>
          <w:tcPr>
            <w:tcW w:w="6517" w:type="dxa"/>
            <w:tcBorders>
              <w:top w:val="single" w:sz="4" w:space="0" w:color="000000"/>
              <w:left w:val="single" w:sz="4" w:space="0" w:color="000000"/>
              <w:bottom w:val="single" w:sz="4" w:space="0" w:color="000000"/>
              <w:right w:val="single" w:sz="4" w:space="0" w:color="000000"/>
            </w:tcBorders>
          </w:tcPr>
          <w:p w14:paraId="345FE38C" w14:textId="77777777" w:rsidR="0084158E" w:rsidRDefault="00000000">
            <w:r>
              <w:rPr>
                <w:color w:val="0D0D0D"/>
                <w:sz w:val="24"/>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5DA93179" w14:textId="77777777" w:rsidR="0084158E" w:rsidRDefault="00000000">
            <w:r>
              <w:rPr>
                <w:color w:val="0D0D0D"/>
                <w:sz w:val="24"/>
              </w:rPr>
              <w:t xml:space="preserve">£0  </w:t>
            </w:r>
          </w:p>
        </w:tc>
      </w:tr>
      <w:tr w:rsidR="0084158E" w14:paraId="51890477" w14:textId="77777777">
        <w:trPr>
          <w:trHeight w:val="1071"/>
        </w:trPr>
        <w:tc>
          <w:tcPr>
            <w:tcW w:w="6517" w:type="dxa"/>
            <w:tcBorders>
              <w:top w:val="single" w:sz="4" w:space="0" w:color="000000"/>
              <w:left w:val="single" w:sz="4" w:space="0" w:color="000000"/>
              <w:bottom w:val="single" w:sz="4" w:space="0" w:color="000000"/>
              <w:right w:val="single" w:sz="4" w:space="0" w:color="000000"/>
            </w:tcBorders>
          </w:tcPr>
          <w:p w14:paraId="11EC5DB0" w14:textId="77777777" w:rsidR="0084158E" w:rsidRDefault="00000000">
            <w:pPr>
              <w:spacing w:after="36"/>
            </w:pPr>
            <w:r>
              <w:rPr>
                <w:b/>
                <w:color w:val="0D0D0D"/>
                <w:sz w:val="24"/>
              </w:rPr>
              <w:t xml:space="preserve">Total budget for this academic year </w:t>
            </w:r>
          </w:p>
          <w:p w14:paraId="33D2E721" w14:textId="77777777" w:rsidR="0084158E" w:rsidRDefault="00000000">
            <w:r>
              <w:rPr>
                <w:color w:val="0D0D0D"/>
                <w:sz w:val="24"/>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3CF9ADB0" w14:textId="5DB8372C" w:rsidR="0084158E" w:rsidRDefault="00000000">
            <w:r>
              <w:rPr>
                <w:color w:val="0D0D0D"/>
                <w:sz w:val="24"/>
              </w:rPr>
              <w:t xml:space="preserve">£ </w:t>
            </w:r>
            <w:r w:rsidR="00845DE8">
              <w:rPr>
                <w:color w:val="0D0D0D"/>
                <w:sz w:val="24"/>
              </w:rPr>
              <w:t>30,493</w:t>
            </w:r>
          </w:p>
        </w:tc>
      </w:tr>
    </w:tbl>
    <w:p w14:paraId="107D26AB" w14:textId="77777777" w:rsidR="0084158E" w:rsidRDefault="00000000">
      <w:pPr>
        <w:pStyle w:val="Heading1"/>
        <w:spacing w:after="410"/>
        <w:ind w:left="29"/>
      </w:pPr>
      <w:r>
        <w:lastRenderedPageBreak/>
        <w:t xml:space="preserve">Part A: Pupil premium strategy plan </w:t>
      </w:r>
    </w:p>
    <w:p w14:paraId="2C413501" w14:textId="77777777" w:rsidR="0084158E" w:rsidRDefault="00000000">
      <w:pPr>
        <w:pStyle w:val="Heading2"/>
        <w:ind w:left="29"/>
      </w:pPr>
      <w:r>
        <w:t xml:space="preserve">Statement of intent </w:t>
      </w:r>
    </w:p>
    <w:tbl>
      <w:tblPr>
        <w:tblStyle w:val="TableGrid"/>
        <w:tblW w:w="9489" w:type="dxa"/>
        <w:tblInd w:w="38" w:type="dxa"/>
        <w:tblCellMar>
          <w:left w:w="110" w:type="dxa"/>
          <w:bottom w:w="60" w:type="dxa"/>
          <w:right w:w="65" w:type="dxa"/>
        </w:tblCellMar>
        <w:tblLook w:val="04A0" w:firstRow="1" w:lastRow="0" w:firstColumn="1" w:lastColumn="0" w:noHBand="0" w:noVBand="1"/>
      </w:tblPr>
      <w:tblGrid>
        <w:gridCol w:w="9489"/>
      </w:tblGrid>
      <w:tr w:rsidR="0084158E" w14:paraId="31026FF3" w14:textId="77777777">
        <w:trPr>
          <w:trHeight w:val="8367"/>
        </w:trPr>
        <w:tc>
          <w:tcPr>
            <w:tcW w:w="9489" w:type="dxa"/>
            <w:tcBorders>
              <w:top w:val="single" w:sz="4" w:space="0" w:color="000000"/>
              <w:left w:val="single" w:sz="4" w:space="0" w:color="000000"/>
              <w:bottom w:val="single" w:sz="4" w:space="0" w:color="000000"/>
              <w:right w:val="single" w:sz="4" w:space="0" w:color="000000"/>
            </w:tcBorders>
            <w:vAlign w:val="bottom"/>
          </w:tcPr>
          <w:p w14:paraId="5C9B3AC2" w14:textId="77777777" w:rsidR="0084158E" w:rsidRDefault="00000000" w:rsidP="00883129">
            <w:pPr>
              <w:spacing w:after="238" w:line="288" w:lineRule="auto"/>
              <w:jc w:val="both"/>
            </w:pPr>
            <w:r>
              <w:rPr>
                <w:sz w:val="24"/>
              </w:rPr>
              <w:t xml:space="preserve">At Gilded Hollins, we intend that all children, irrespective of their background or the challenges they face, make good progress and achieve highly across all subject areas. The focus of our pupil premium strategy is to support disadvantaged pupils to achieve that goal, including progress for those who are already high attainers.  </w:t>
            </w:r>
          </w:p>
          <w:p w14:paraId="4A2A04AF" w14:textId="380A5A81" w:rsidR="0084158E" w:rsidRDefault="00000000" w:rsidP="00883129">
            <w:pPr>
              <w:spacing w:after="238" w:line="288" w:lineRule="auto"/>
              <w:jc w:val="both"/>
            </w:pPr>
            <w:r>
              <w:rPr>
                <w:sz w:val="24"/>
              </w:rPr>
              <w:t xml:space="preserve">Quality first teaching is at the heart of our approach, with a focus on areas in which disadvantaged pupils require the most support. This is proven to have the greatest impact on closing the disadvantage attainment gap and at the same time will benefit the </w:t>
            </w:r>
            <w:r w:rsidR="00883129">
              <w:rPr>
                <w:sz w:val="24"/>
              </w:rPr>
              <w:t>non-disadvantaged</w:t>
            </w:r>
            <w:r>
              <w:rPr>
                <w:sz w:val="24"/>
              </w:rPr>
              <w:t xml:space="preserve"> pupils in our school. Implicit in the intended outcomes detailed below, is the intention that non-disadvantaged pupils’ attainment will be sustained and improved alongside progress for their disadvantaged peers. </w:t>
            </w:r>
          </w:p>
          <w:p w14:paraId="4902901B" w14:textId="77777777" w:rsidR="0084158E" w:rsidRDefault="00000000" w:rsidP="00883129">
            <w:pPr>
              <w:spacing w:after="241" w:line="288" w:lineRule="auto"/>
              <w:jc w:val="both"/>
            </w:pPr>
            <w:r>
              <w:rPr>
                <w:sz w:val="24"/>
              </w:rPr>
              <w:t xml:space="preserve">We will consider the challenges faced by all our vulnerable pupils, such as those who are looked after or who have a social worker. The activities we have outlined in this statement is also intended to support their needs, regardless of whether they are disadvantaged or not. </w:t>
            </w:r>
          </w:p>
          <w:p w14:paraId="025F302F" w14:textId="77777777" w:rsidR="0084158E" w:rsidRDefault="00000000" w:rsidP="00883129">
            <w:pPr>
              <w:spacing w:after="242" w:line="287" w:lineRule="auto"/>
              <w:jc w:val="both"/>
            </w:pPr>
            <w:r>
              <w:rPr>
                <w:sz w:val="24"/>
              </w:rPr>
              <w:t xml:space="preserve">We expect all staff take responsibility for disadvantaged pupils’ outcomes and raise expectations of what they can achieve, with a whole school ‘can do ‘approach. </w:t>
            </w:r>
          </w:p>
          <w:p w14:paraId="18C81C6C" w14:textId="77777777" w:rsidR="0084158E" w:rsidRDefault="00000000" w:rsidP="00883129">
            <w:pPr>
              <w:spacing w:after="293" w:line="287" w:lineRule="auto"/>
              <w:jc w:val="both"/>
            </w:pPr>
            <w:r>
              <w:rPr>
                <w:sz w:val="24"/>
              </w:rPr>
              <w:t xml:space="preserve">The approaches we have adopted complement each other to help pupils excel. To ensure they are effective we will: </w:t>
            </w:r>
          </w:p>
          <w:p w14:paraId="4FF70831" w14:textId="77777777" w:rsidR="0084158E" w:rsidRDefault="00000000" w:rsidP="00883129">
            <w:pPr>
              <w:numPr>
                <w:ilvl w:val="0"/>
                <w:numId w:val="1"/>
              </w:numPr>
              <w:spacing w:after="57"/>
              <w:ind w:hanging="360"/>
              <w:jc w:val="both"/>
            </w:pPr>
            <w:r>
              <w:rPr>
                <w:sz w:val="24"/>
              </w:rPr>
              <w:t xml:space="preserve">ensure disadvantaged pupils are challenged in the work that they’re set </w:t>
            </w:r>
          </w:p>
          <w:p w14:paraId="5302300B" w14:textId="77777777" w:rsidR="0084158E" w:rsidRDefault="00000000" w:rsidP="00883129">
            <w:pPr>
              <w:numPr>
                <w:ilvl w:val="0"/>
                <w:numId w:val="1"/>
              </w:numPr>
              <w:spacing w:after="1"/>
              <w:ind w:hanging="360"/>
              <w:jc w:val="both"/>
            </w:pPr>
            <w:r>
              <w:rPr>
                <w:sz w:val="24"/>
              </w:rPr>
              <w:t xml:space="preserve">act early to intervene and provide support at the point need is identified </w:t>
            </w:r>
          </w:p>
          <w:p w14:paraId="15F9F396" w14:textId="77777777" w:rsidR="0084158E" w:rsidRDefault="00000000">
            <w:pPr>
              <w:ind w:left="720"/>
            </w:pPr>
            <w:r>
              <w:rPr>
                <w:rFonts w:ascii="Arial" w:eastAsia="Arial" w:hAnsi="Arial" w:cs="Arial"/>
                <w:sz w:val="24"/>
              </w:rPr>
              <w:t xml:space="preserve"> </w:t>
            </w:r>
          </w:p>
        </w:tc>
      </w:tr>
    </w:tbl>
    <w:p w14:paraId="458D886E" w14:textId="77777777" w:rsidR="0084158E" w:rsidRDefault="00000000">
      <w:pPr>
        <w:pStyle w:val="Heading2"/>
        <w:spacing w:after="122"/>
        <w:ind w:left="29"/>
      </w:pPr>
      <w:r>
        <w:t xml:space="preserve">Challenges </w:t>
      </w:r>
    </w:p>
    <w:p w14:paraId="61B7C4EB" w14:textId="77777777" w:rsidR="0084158E" w:rsidRDefault="00000000">
      <w:pPr>
        <w:spacing w:after="5"/>
        <w:ind w:left="29" w:right="81" w:hanging="10"/>
      </w:pPr>
      <w:r>
        <w:t>This details the key challenges to achievement that we have identified among our disadvantaged pupils.</w:t>
      </w:r>
      <w:r>
        <w:rPr>
          <w:color w:val="0D0D0D"/>
        </w:rPr>
        <w:t xml:space="preserve"> </w:t>
      </w:r>
    </w:p>
    <w:tbl>
      <w:tblPr>
        <w:tblStyle w:val="TableGrid"/>
        <w:tblW w:w="9485" w:type="dxa"/>
        <w:tblInd w:w="41" w:type="dxa"/>
        <w:tblCellMar>
          <w:top w:w="72" w:type="dxa"/>
          <w:left w:w="166" w:type="dxa"/>
          <w:right w:w="98" w:type="dxa"/>
        </w:tblCellMar>
        <w:tblLook w:val="04A0" w:firstRow="1" w:lastRow="0" w:firstColumn="1" w:lastColumn="0" w:noHBand="0" w:noVBand="1"/>
      </w:tblPr>
      <w:tblGrid>
        <w:gridCol w:w="1476"/>
        <w:gridCol w:w="8009"/>
      </w:tblGrid>
      <w:tr w:rsidR="0084158E" w14:paraId="1054DBDF" w14:textId="77777777">
        <w:trPr>
          <w:trHeight w:val="680"/>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620A46DB" w14:textId="77777777" w:rsidR="0084158E" w:rsidRDefault="00000000">
            <w:r>
              <w:rPr>
                <w:rFonts w:ascii="Arial" w:eastAsia="Arial" w:hAnsi="Arial" w:cs="Arial"/>
                <w:b/>
                <w:color w:val="0D0D0D"/>
                <w:sz w:val="24"/>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3F4D3772" w14:textId="77777777" w:rsidR="0084158E" w:rsidRDefault="00000000">
            <w:r>
              <w:rPr>
                <w:rFonts w:ascii="Arial" w:eastAsia="Arial" w:hAnsi="Arial" w:cs="Arial"/>
                <w:b/>
                <w:color w:val="0D0D0D"/>
                <w:sz w:val="24"/>
              </w:rPr>
              <w:t xml:space="preserve">Detail of challenge  </w:t>
            </w:r>
          </w:p>
        </w:tc>
      </w:tr>
      <w:tr w:rsidR="0084158E" w14:paraId="252F6FF1" w14:textId="77777777">
        <w:trPr>
          <w:trHeight w:val="1206"/>
        </w:trPr>
        <w:tc>
          <w:tcPr>
            <w:tcW w:w="1476" w:type="dxa"/>
            <w:tcBorders>
              <w:top w:val="single" w:sz="4" w:space="0" w:color="000000"/>
              <w:left w:val="single" w:sz="4" w:space="0" w:color="000000"/>
              <w:bottom w:val="single" w:sz="4" w:space="0" w:color="000000"/>
              <w:right w:val="single" w:sz="4" w:space="0" w:color="000000"/>
            </w:tcBorders>
          </w:tcPr>
          <w:p w14:paraId="2283AA1E" w14:textId="77777777" w:rsidR="0084158E" w:rsidRDefault="00000000">
            <w:r>
              <w:rPr>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30220BE7" w14:textId="77777777" w:rsidR="0084158E" w:rsidRDefault="00000000">
            <w:r>
              <w:rPr>
                <w:color w:val="0D0D0D"/>
              </w:rPr>
              <w:t xml:space="preserve">Poor language acquisition due to limited experiences in early childhood and beyond. Some children have a limited vocabulary, compounded by a narrowed reading diet. They struggle to comprehend the more complex aspects of the written word. This in turn, impacts upon their written work.  </w:t>
            </w:r>
          </w:p>
        </w:tc>
      </w:tr>
      <w:tr w:rsidR="0084158E" w14:paraId="72A79AEF" w14:textId="77777777">
        <w:trPr>
          <w:trHeight w:val="667"/>
        </w:trPr>
        <w:tc>
          <w:tcPr>
            <w:tcW w:w="1476" w:type="dxa"/>
            <w:tcBorders>
              <w:top w:val="single" w:sz="4" w:space="0" w:color="000000"/>
              <w:left w:val="single" w:sz="4" w:space="0" w:color="000000"/>
              <w:bottom w:val="single" w:sz="4" w:space="0" w:color="000000"/>
              <w:right w:val="single" w:sz="4" w:space="0" w:color="000000"/>
            </w:tcBorders>
          </w:tcPr>
          <w:p w14:paraId="27E62DEB" w14:textId="77777777" w:rsidR="0084158E" w:rsidRDefault="00000000">
            <w:r>
              <w:rPr>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447C6125" w14:textId="77777777" w:rsidR="0084158E" w:rsidRDefault="00000000">
            <w:r>
              <w:rPr>
                <w:color w:val="0D0D0D"/>
              </w:rPr>
              <w:t xml:space="preserve">Certain children struggle with applying the mathematical concepts needed to tackle more complex mathematical activities due to their grasp of language </w:t>
            </w:r>
          </w:p>
        </w:tc>
      </w:tr>
      <w:tr w:rsidR="0084158E" w14:paraId="685CF322" w14:textId="77777777">
        <w:trPr>
          <w:trHeight w:val="667"/>
        </w:trPr>
        <w:tc>
          <w:tcPr>
            <w:tcW w:w="1476" w:type="dxa"/>
            <w:tcBorders>
              <w:top w:val="single" w:sz="4" w:space="0" w:color="000000"/>
              <w:left w:val="single" w:sz="4" w:space="0" w:color="000000"/>
              <w:bottom w:val="single" w:sz="4" w:space="0" w:color="000000"/>
              <w:right w:val="single" w:sz="4" w:space="0" w:color="000000"/>
            </w:tcBorders>
          </w:tcPr>
          <w:p w14:paraId="22EFC281" w14:textId="77777777" w:rsidR="0084158E" w:rsidRDefault="00000000">
            <w:pPr>
              <w:ind w:left="2"/>
            </w:pPr>
            <w:r>
              <w:rPr>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6305961E" w14:textId="77777777" w:rsidR="0084158E" w:rsidRDefault="00000000">
            <w:r>
              <w:rPr>
                <w:color w:val="0D0D0D"/>
              </w:rPr>
              <w:t xml:space="preserve">Financial difficulties for some families may prevent children accessing activities or taking part in extracurricular activities </w:t>
            </w:r>
          </w:p>
        </w:tc>
      </w:tr>
      <w:tr w:rsidR="0084158E" w14:paraId="2382D224" w14:textId="77777777">
        <w:trPr>
          <w:trHeight w:val="670"/>
        </w:trPr>
        <w:tc>
          <w:tcPr>
            <w:tcW w:w="1476" w:type="dxa"/>
            <w:tcBorders>
              <w:top w:val="single" w:sz="4" w:space="0" w:color="000000"/>
              <w:left w:val="single" w:sz="4" w:space="0" w:color="000000"/>
              <w:bottom w:val="single" w:sz="4" w:space="0" w:color="000000"/>
              <w:right w:val="single" w:sz="4" w:space="0" w:color="000000"/>
            </w:tcBorders>
          </w:tcPr>
          <w:p w14:paraId="50E85151" w14:textId="77777777" w:rsidR="0084158E" w:rsidRDefault="00000000">
            <w:pPr>
              <w:ind w:left="2"/>
            </w:pPr>
            <w:r>
              <w:rPr>
                <w:color w:val="0D0D0D"/>
              </w:rPr>
              <w:lastRenderedPageBreak/>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7B8474D4" w14:textId="77777777" w:rsidR="0084158E" w:rsidRDefault="00000000">
            <w:r>
              <w:rPr>
                <w:color w:val="0D0D0D"/>
              </w:rPr>
              <w:t xml:space="preserve">Lack of self-confidence, limited perseverance and resilience are factors that affect several children. </w:t>
            </w:r>
          </w:p>
        </w:tc>
      </w:tr>
    </w:tbl>
    <w:p w14:paraId="6CC482EC" w14:textId="77777777" w:rsidR="0084158E" w:rsidRDefault="00000000">
      <w:pPr>
        <w:pStyle w:val="Heading2"/>
        <w:spacing w:after="120"/>
        <w:ind w:left="29"/>
      </w:pPr>
      <w:r>
        <w:t xml:space="preserve">Intended outcomes  </w:t>
      </w:r>
    </w:p>
    <w:p w14:paraId="49DF7B64" w14:textId="77777777" w:rsidR="0084158E" w:rsidRDefault="00000000">
      <w:pPr>
        <w:spacing w:after="5"/>
        <w:ind w:left="29" w:right="81" w:hanging="10"/>
        <w:rPr>
          <w:color w:val="0D0D0D"/>
        </w:rPr>
      </w:pPr>
      <w:r>
        <w:t xml:space="preserve">This explains the outcomes we are aiming for </w:t>
      </w:r>
      <w:r>
        <w:rPr>
          <w:b/>
        </w:rPr>
        <w:t>by the end of our current strategy plan</w:t>
      </w:r>
      <w:r>
        <w:t>, and how we will measure whether they have been achieved.</w:t>
      </w:r>
      <w:r>
        <w:rPr>
          <w:color w:val="0D0D0D"/>
        </w:rPr>
        <w:t xml:space="preserve"> </w:t>
      </w:r>
    </w:p>
    <w:p w14:paraId="08F272C6" w14:textId="77777777" w:rsidR="00C9665F" w:rsidRDefault="00C9665F">
      <w:pPr>
        <w:spacing w:after="5"/>
        <w:ind w:left="29" w:right="81" w:hanging="10"/>
      </w:pPr>
    </w:p>
    <w:tbl>
      <w:tblPr>
        <w:tblStyle w:val="TableGrid"/>
        <w:tblW w:w="9486" w:type="dxa"/>
        <w:tblInd w:w="41" w:type="dxa"/>
        <w:tblCellMar>
          <w:top w:w="73" w:type="dxa"/>
          <w:left w:w="108" w:type="dxa"/>
          <w:right w:w="115" w:type="dxa"/>
        </w:tblCellMar>
        <w:tblLook w:val="04A0" w:firstRow="1" w:lastRow="0" w:firstColumn="1" w:lastColumn="0" w:noHBand="0" w:noVBand="1"/>
      </w:tblPr>
      <w:tblGrid>
        <w:gridCol w:w="4816"/>
        <w:gridCol w:w="4670"/>
      </w:tblGrid>
      <w:tr w:rsidR="0084158E" w14:paraId="650829D0" w14:textId="77777777">
        <w:trPr>
          <w:trHeight w:val="404"/>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1D8D7549" w14:textId="77777777" w:rsidR="0084158E" w:rsidRDefault="00000000">
            <w:pPr>
              <w:ind w:left="58"/>
            </w:pPr>
            <w:r>
              <w:rPr>
                <w:rFonts w:ascii="Arial" w:eastAsia="Arial" w:hAnsi="Arial" w:cs="Arial"/>
                <w:b/>
                <w:color w:val="0D0D0D"/>
                <w:sz w:val="24"/>
              </w:rPr>
              <w:t xml:space="preserve">Intended outcome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56D92FB5" w14:textId="77777777" w:rsidR="0084158E" w:rsidRDefault="00000000">
            <w:pPr>
              <w:ind w:left="58"/>
            </w:pPr>
            <w:r>
              <w:rPr>
                <w:rFonts w:ascii="Arial" w:eastAsia="Arial" w:hAnsi="Arial" w:cs="Arial"/>
                <w:b/>
                <w:color w:val="0D0D0D"/>
                <w:sz w:val="24"/>
              </w:rPr>
              <w:t xml:space="preserve">Success criteria </w:t>
            </w:r>
          </w:p>
        </w:tc>
      </w:tr>
      <w:tr w:rsidR="0084158E" w14:paraId="20B669A6" w14:textId="77777777">
        <w:trPr>
          <w:trHeight w:val="1204"/>
        </w:trPr>
        <w:tc>
          <w:tcPr>
            <w:tcW w:w="4815" w:type="dxa"/>
            <w:tcBorders>
              <w:top w:val="single" w:sz="4" w:space="0" w:color="000000"/>
              <w:left w:val="single" w:sz="4" w:space="0" w:color="000000"/>
              <w:bottom w:val="single" w:sz="4" w:space="0" w:color="000000"/>
              <w:right w:val="single" w:sz="4" w:space="0" w:color="000000"/>
            </w:tcBorders>
          </w:tcPr>
          <w:p w14:paraId="05390275" w14:textId="77777777" w:rsidR="0084158E" w:rsidRDefault="00000000">
            <w:r>
              <w:rPr>
                <w:color w:val="0D0D0D"/>
              </w:rPr>
              <w:t xml:space="preserve">Every child has access to the highest quality teaching. </w:t>
            </w:r>
          </w:p>
        </w:tc>
        <w:tc>
          <w:tcPr>
            <w:tcW w:w="4670" w:type="dxa"/>
            <w:tcBorders>
              <w:top w:val="single" w:sz="4" w:space="0" w:color="000000"/>
              <w:left w:val="single" w:sz="4" w:space="0" w:color="000000"/>
              <w:bottom w:val="single" w:sz="4" w:space="0" w:color="000000"/>
              <w:right w:val="single" w:sz="4" w:space="0" w:color="000000"/>
            </w:tcBorders>
          </w:tcPr>
          <w:p w14:paraId="771FF993" w14:textId="77777777" w:rsidR="0084158E" w:rsidRDefault="00000000">
            <w:pPr>
              <w:ind w:left="58"/>
            </w:pPr>
            <w:r>
              <w:rPr>
                <w:color w:val="0D0D0D"/>
              </w:rPr>
              <w:t xml:space="preserve">Progress and attainment of pupils eligible for pupil premium and those not eligible is consistently in line with ,or above, national expectation. </w:t>
            </w:r>
          </w:p>
        </w:tc>
      </w:tr>
      <w:tr w:rsidR="0084158E" w14:paraId="1CF9531D" w14:textId="77777777">
        <w:trPr>
          <w:trHeight w:val="1205"/>
        </w:trPr>
        <w:tc>
          <w:tcPr>
            <w:tcW w:w="4815" w:type="dxa"/>
            <w:tcBorders>
              <w:top w:val="single" w:sz="4" w:space="0" w:color="000000"/>
              <w:left w:val="single" w:sz="4" w:space="0" w:color="000000"/>
              <w:bottom w:val="single" w:sz="4" w:space="0" w:color="000000"/>
              <w:right w:val="single" w:sz="4" w:space="0" w:color="000000"/>
            </w:tcBorders>
          </w:tcPr>
          <w:p w14:paraId="10FFD8DA" w14:textId="77777777" w:rsidR="0084158E" w:rsidRDefault="00000000">
            <w:r>
              <w:rPr>
                <w:color w:val="0D0D0D"/>
              </w:rPr>
              <w:t xml:space="preserve">Increased vocabulary </w:t>
            </w:r>
            <w:proofErr w:type="gramStart"/>
            <w:r>
              <w:rPr>
                <w:color w:val="0D0D0D"/>
              </w:rPr>
              <w:t>in order to</w:t>
            </w:r>
            <w:proofErr w:type="gramEnd"/>
            <w:r>
              <w:rPr>
                <w:color w:val="0D0D0D"/>
              </w:rPr>
              <w:t xml:space="preserve"> access the curriculum and achieve well across a broad range of subjects as measured by their attainment and achievement and pupil voice feedback. </w:t>
            </w:r>
          </w:p>
        </w:tc>
        <w:tc>
          <w:tcPr>
            <w:tcW w:w="4670" w:type="dxa"/>
            <w:tcBorders>
              <w:top w:val="single" w:sz="4" w:space="0" w:color="000000"/>
              <w:left w:val="single" w:sz="4" w:space="0" w:color="000000"/>
              <w:bottom w:val="single" w:sz="4" w:space="0" w:color="000000"/>
              <w:right w:val="single" w:sz="4" w:space="0" w:color="000000"/>
            </w:tcBorders>
          </w:tcPr>
          <w:p w14:paraId="422EEAFA" w14:textId="77777777" w:rsidR="0084158E" w:rsidRDefault="00000000">
            <w:pPr>
              <w:ind w:left="58"/>
            </w:pPr>
            <w:r>
              <w:rPr>
                <w:color w:val="0D0D0D"/>
              </w:rPr>
              <w:t xml:space="preserve">Children read more widely, have a love of the written word, and achieve in line with national comparators in reading and writing. </w:t>
            </w:r>
          </w:p>
        </w:tc>
      </w:tr>
      <w:tr w:rsidR="0084158E" w14:paraId="50B4C21E" w14:textId="77777777">
        <w:trPr>
          <w:trHeight w:val="936"/>
        </w:trPr>
        <w:tc>
          <w:tcPr>
            <w:tcW w:w="4815" w:type="dxa"/>
            <w:tcBorders>
              <w:top w:val="single" w:sz="4" w:space="0" w:color="000000"/>
              <w:left w:val="single" w:sz="4" w:space="0" w:color="000000"/>
              <w:bottom w:val="single" w:sz="4" w:space="0" w:color="000000"/>
              <w:right w:val="single" w:sz="4" w:space="0" w:color="000000"/>
            </w:tcBorders>
          </w:tcPr>
          <w:p w14:paraId="23F62E4B" w14:textId="77777777" w:rsidR="0084158E" w:rsidRDefault="00000000">
            <w:pPr>
              <w:ind w:left="58"/>
            </w:pPr>
            <w:r>
              <w:rPr>
                <w:color w:val="0D0D0D"/>
              </w:rPr>
              <w:t xml:space="preserve">All children are enabled to take part in wide, broad life experiences. </w:t>
            </w:r>
          </w:p>
        </w:tc>
        <w:tc>
          <w:tcPr>
            <w:tcW w:w="4670" w:type="dxa"/>
            <w:tcBorders>
              <w:top w:val="single" w:sz="4" w:space="0" w:color="000000"/>
              <w:left w:val="single" w:sz="4" w:space="0" w:color="000000"/>
              <w:bottom w:val="single" w:sz="4" w:space="0" w:color="000000"/>
              <w:right w:val="single" w:sz="4" w:space="0" w:color="000000"/>
            </w:tcBorders>
          </w:tcPr>
          <w:p w14:paraId="365AB3E9" w14:textId="77777777" w:rsidR="0084158E" w:rsidRDefault="00000000">
            <w:pPr>
              <w:ind w:left="58"/>
            </w:pPr>
            <w:r>
              <w:rPr>
                <w:color w:val="0D0D0D"/>
              </w:rPr>
              <w:t xml:space="preserve">PPG children are enabled to take part in after school clubs, music lessons, and any other activities that will widen their life experiences. </w:t>
            </w:r>
          </w:p>
        </w:tc>
      </w:tr>
      <w:tr w:rsidR="0084158E" w14:paraId="4A84BB7F" w14:textId="77777777">
        <w:trPr>
          <w:trHeight w:val="1265"/>
        </w:trPr>
        <w:tc>
          <w:tcPr>
            <w:tcW w:w="4815" w:type="dxa"/>
            <w:tcBorders>
              <w:top w:val="single" w:sz="4" w:space="0" w:color="000000"/>
              <w:left w:val="single" w:sz="4" w:space="0" w:color="000000"/>
              <w:bottom w:val="single" w:sz="4" w:space="0" w:color="000000"/>
              <w:right w:val="single" w:sz="4" w:space="0" w:color="000000"/>
            </w:tcBorders>
          </w:tcPr>
          <w:p w14:paraId="4187D5E2" w14:textId="77777777" w:rsidR="0084158E" w:rsidRDefault="00000000">
            <w:pPr>
              <w:ind w:left="58"/>
            </w:pPr>
            <w:r>
              <w:rPr>
                <w:color w:val="0D0D0D"/>
              </w:rPr>
              <w:t xml:space="preserve">Children present in school with positive attitudes </w:t>
            </w:r>
          </w:p>
          <w:p w14:paraId="132528E7" w14:textId="77777777" w:rsidR="0084158E" w:rsidRDefault="00000000">
            <w:pPr>
              <w:ind w:left="58"/>
            </w:pPr>
            <w:r>
              <w:rPr>
                <w:color w:val="0D0D0D"/>
              </w:rPr>
              <w:t xml:space="preserve">and immerse themselves in curriculum experiences  </w:t>
            </w:r>
          </w:p>
        </w:tc>
        <w:tc>
          <w:tcPr>
            <w:tcW w:w="4670" w:type="dxa"/>
            <w:tcBorders>
              <w:top w:val="single" w:sz="4" w:space="0" w:color="000000"/>
              <w:left w:val="single" w:sz="4" w:space="0" w:color="000000"/>
              <w:bottom w:val="single" w:sz="4" w:space="0" w:color="000000"/>
              <w:right w:val="single" w:sz="4" w:space="0" w:color="000000"/>
            </w:tcBorders>
          </w:tcPr>
          <w:p w14:paraId="139EEBAE" w14:textId="77777777" w:rsidR="0084158E" w:rsidRDefault="00000000">
            <w:pPr>
              <w:spacing w:after="60" w:line="239" w:lineRule="auto"/>
              <w:ind w:left="58"/>
            </w:pPr>
            <w:r>
              <w:rPr>
                <w:color w:val="0D0D0D"/>
              </w:rPr>
              <w:t xml:space="preserve">Children have high engagement in school activities. </w:t>
            </w:r>
          </w:p>
          <w:p w14:paraId="52C429CF" w14:textId="77777777" w:rsidR="0084158E" w:rsidRDefault="00000000">
            <w:pPr>
              <w:ind w:left="58"/>
            </w:pPr>
            <w:r>
              <w:rPr>
                <w:color w:val="0D0D0D"/>
              </w:rPr>
              <w:t xml:space="preserve">Children demonstrate increased resilience, self- belief and self-confidence. </w:t>
            </w:r>
          </w:p>
        </w:tc>
      </w:tr>
      <w:tr w:rsidR="0084158E" w14:paraId="182F28AF" w14:textId="77777777">
        <w:trPr>
          <w:trHeight w:val="667"/>
        </w:trPr>
        <w:tc>
          <w:tcPr>
            <w:tcW w:w="4815" w:type="dxa"/>
            <w:tcBorders>
              <w:top w:val="single" w:sz="4" w:space="0" w:color="000000"/>
              <w:left w:val="single" w:sz="4" w:space="0" w:color="000000"/>
              <w:bottom w:val="single" w:sz="4" w:space="0" w:color="000000"/>
              <w:right w:val="single" w:sz="4" w:space="0" w:color="000000"/>
            </w:tcBorders>
          </w:tcPr>
          <w:p w14:paraId="6119D40C" w14:textId="77777777" w:rsidR="0084158E" w:rsidRDefault="00000000">
            <w:pPr>
              <w:ind w:left="58"/>
            </w:pPr>
            <w:r>
              <w:rPr>
                <w:color w:val="0D0D0D"/>
              </w:rPr>
              <w:t xml:space="preserve">Flexible, timely, targeted interventions are put in place as soon as they are needed. </w:t>
            </w:r>
          </w:p>
        </w:tc>
        <w:tc>
          <w:tcPr>
            <w:tcW w:w="4670" w:type="dxa"/>
            <w:tcBorders>
              <w:top w:val="single" w:sz="4" w:space="0" w:color="000000"/>
              <w:left w:val="single" w:sz="4" w:space="0" w:color="000000"/>
              <w:bottom w:val="single" w:sz="4" w:space="0" w:color="000000"/>
              <w:right w:val="single" w:sz="4" w:space="0" w:color="000000"/>
            </w:tcBorders>
          </w:tcPr>
          <w:p w14:paraId="36E8B331" w14:textId="77777777" w:rsidR="0084158E" w:rsidRDefault="00000000">
            <w:pPr>
              <w:ind w:left="58" w:right="41"/>
            </w:pPr>
            <w:r>
              <w:rPr>
                <w:color w:val="0D0D0D"/>
              </w:rPr>
              <w:t xml:space="preserve">Children feel supported in their learning. Gaps in learning are closed quickly. </w:t>
            </w:r>
          </w:p>
        </w:tc>
      </w:tr>
    </w:tbl>
    <w:p w14:paraId="643878CB" w14:textId="77777777" w:rsidR="0084158E" w:rsidRDefault="00000000">
      <w:pPr>
        <w:spacing w:after="242"/>
        <w:ind w:left="34"/>
      </w:pPr>
      <w:r>
        <w:rPr>
          <w:rFonts w:ascii="Arial" w:eastAsia="Arial" w:hAnsi="Arial" w:cs="Arial"/>
          <w:b/>
          <w:color w:val="104F75"/>
          <w:sz w:val="32"/>
        </w:rPr>
        <w:t xml:space="preserve"> </w:t>
      </w:r>
    </w:p>
    <w:p w14:paraId="657EFEED" w14:textId="77777777" w:rsidR="0084158E" w:rsidRDefault="00000000">
      <w:pPr>
        <w:spacing w:after="0"/>
        <w:ind w:left="34"/>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p>
    <w:p w14:paraId="5406BB9D" w14:textId="77777777" w:rsidR="0084158E" w:rsidRDefault="00000000">
      <w:pPr>
        <w:pStyle w:val="Heading2"/>
        <w:spacing w:after="142"/>
        <w:ind w:left="29"/>
      </w:pPr>
      <w:r>
        <w:t xml:space="preserve">Activity in this academic year </w:t>
      </w:r>
    </w:p>
    <w:p w14:paraId="215856FF" w14:textId="79D5AB7E" w:rsidR="0084158E" w:rsidRDefault="00000000">
      <w:pPr>
        <w:spacing w:after="2" w:line="288" w:lineRule="auto"/>
        <w:ind w:left="29" w:right="431" w:hanging="10"/>
      </w:pPr>
      <w:r>
        <w:rPr>
          <w:color w:val="0D0D0D"/>
          <w:sz w:val="24"/>
        </w:rPr>
        <w:t xml:space="preserve">This details how we intend to spend our pupil premium </w:t>
      </w:r>
      <w:r w:rsidR="003275E2">
        <w:rPr>
          <w:color w:val="0D0D0D"/>
          <w:sz w:val="24"/>
        </w:rPr>
        <w:t xml:space="preserve">funding </w:t>
      </w:r>
      <w:r>
        <w:rPr>
          <w:color w:val="0D0D0D"/>
          <w:sz w:val="24"/>
        </w:rPr>
        <w:t xml:space="preserve">this academic year to address the challenges listed above.  </w:t>
      </w:r>
    </w:p>
    <w:p w14:paraId="550E29C3" w14:textId="5E3FE4C9" w:rsidR="0084158E" w:rsidRDefault="00000000" w:rsidP="003275E2">
      <w:pPr>
        <w:spacing w:after="393" w:line="288" w:lineRule="auto"/>
        <w:ind w:left="29" w:right="431" w:hanging="10"/>
        <w:rPr>
          <w:color w:val="0D0D0D"/>
          <w:sz w:val="24"/>
        </w:rPr>
      </w:pPr>
      <w:r>
        <w:rPr>
          <w:color w:val="0D0D0D"/>
          <w:sz w:val="24"/>
        </w:rPr>
        <w:t xml:space="preserve">The cost of these strategies to improve the outcome for our disadvantaged children totals far more than our Pupil Premium Grant allocation. Because of this, spending outlined below may supersede our Pupil Premium Grant. </w:t>
      </w:r>
    </w:p>
    <w:p w14:paraId="2484C9A9" w14:textId="77777777" w:rsidR="003275E2" w:rsidRDefault="003275E2" w:rsidP="003275E2">
      <w:pPr>
        <w:spacing w:after="393" w:line="288" w:lineRule="auto"/>
        <w:ind w:left="29" w:right="431" w:hanging="10"/>
        <w:rPr>
          <w:color w:val="0D0D0D"/>
          <w:sz w:val="24"/>
        </w:rPr>
      </w:pPr>
    </w:p>
    <w:p w14:paraId="4D0CC7B2" w14:textId="77777777" w:rsidR="003275E2" w:rsidRDefault="003275E2" w:rsidP="003275E2">
      <w:pPr>
        <w:spacing w:after="393" w:line="288" w:lineRule="auto"/>
        <w:ind w:left="29" w:right="431" w:hanging="10"/>
        <w:rPr>
          <w:color w:val="0D0D0D"/>
          <w:sz w:val="24"/>
        </w:rPr>
      </w:pPr>
    </w:p>
    <w:p w14:paraId="3C33A078" w14:textId="77777777" w:rsidR="003275E2" w:rsidRPr="003275E2" w:rsidRDefault="003275E2" w:rsidP="003275E2">
      <w:pPr>
        <w:spacing w:after="393" w:line="288" w:lineRule="auto"/>
        <w:ind w:left="29" w:right="431" w:hanging="10"/>
        <w:rPr>
          <w:color w:val="0D0D0D"/>
          <w:sz w:val="24"/>
        </w:rPr>
      </w:pPr>
    </w:p>
    <w:p w14:paraId="1B64EF5D" w14:textId="77777777" w:rsidR="0084158E" w:rsidRDefault="00000000">
      <w:pPr>
        <w:pStyle w:val="Heading3"/>
        <w:spacing w:after="177"/>
        <w:ind w:left="29" w:right="192"/>
      </w:pPr>
      <w:r>
        <w:lastRenderedPageBreak/>
        <w:t xml:space="preserve">Teaching </w:t>
      </w:r>
    </w:p>
    <w:p w14:paraId="0A3F8E3E" w14:textId="77777777" w:rsidR="0084158E" w:rsidRDefault="00000000">
      <w:pPr>
        <w:spacing w:after="2"/>
        <w:ind w:left="29" w:hanging="10"/>
        <w:rPr>
          <w:rFonts w:ascii="Arial" w:eastAsia="Arial" w:hAnsi="Arial" w:cs="Arial"/>
          <w:color w:val="0D0D0D"/>
          <w:sz w:val="24"/>
        </w:rPr>
      </w:pPr>
      <w:r>
        <w:rPr>
          <w:rFonts w:ascii="Arial" w:eastAsia="Arial" w:hAnsi="Arial" w:cs="Arial"/>
          <w:color w:val="0D0D0D"/>
          <w:sz w:val="24"/>
        </w:rPr>
        <w:t xml:space="preserve">Budgeted cost: £3,500 + £5,000 = £8,500 </w:t>
      </w:r>
    </w:p>
    <w:p w14:paraId="0BA40C8C" w14:textId="77777777" w:rsidR="00A863BD" w:rsidRDefault="00A863BD">
      <w:pPr>
        <w:spacing w:after="2"/>
        <w:ind w:left="29" w:hanging="10"/>
      </w:pPr>
    </w:p>
    <w:tbl>
      <w:tblPr>
        <w:tblStyle w:val="TableGrid"/>
        <w:tblW w:w="9486" w:type="dxa"/>
        <w:tblInd w:w="41" w:type="dxa"/>
        <w:tblCellMar>
          <w:top w:w="73" w:type="dxa"/>
          <w:left w:w="164" w:type="dxa"/>
          <w:bottom w:w="6" w:type="dxa"/>
          <w:right w:w="115" w:type="dxa"/>
        </w:tblCellMar>
        <w:tblLook w:val="04A0" w:firstRow="1" w:lastRow="0" w:firstColumn="1" w:lastColumn="0" w:noHBand="0" w:noVBand="1"/>
      </w:tblPr>
      <w:tblGrid>
        <w:gridCol w:w="3824"/>
        <w:gridCol w:w="3827"/>
        <w:gridCol w:w="1835"/>
      </w:tblGrid>
      <w:tr w:rsidR="0084158E" w14:paraId="01A6067B" w14:textId="77777777">
        <w:trPr>
          <w:trHeight w:val="957"/>
        </w:trPr>
        <w:tc>
          <w:tcPr>
            <w:tcW w:w="3823" w:type="dxa"/>
            <w:tcBorders>
              <w:top w:val="single" w:sz="4" w:space="0" w:color="000000"/>
              <w:left w:val="single" w:sz="4" w:space="0" w:color="000000"/>
              <w:bottom w:val="single" w:sz="4" w:space="0" w:color="000000"/>
              <w:right w:val="single" w:sz="4" w:space="0" w:color="000000"/>
            </w:tcBorders>
            <w:shd w:val="clear" w:color="auto" w:fill="D8E2E9"/>
          </w:tcPr>
          <w:p w14:paraId="434090A1" w14:textId="77777777" w:rsidR="0084158E" w:rsidRDefault="00000000">
            <w:pPr>
              <w:ind w:left="1"/>
            </w:pPr>
            <w:r>
              <w:rPr>
                <w:rFonts w:ascii="Arial" w:eastAsia="Arial" w:hAnsi="Arial" w:cs="Arial"/>
                <w:b/>
                <w:color w:val="0D0D0D"/>
                <w:sz w:val="24"/>
              </w:rPr>
              <w:t xml:space="preserve">Activity </w:t>
            </w:r>
          </w:p>
        </w:tc>
        <w:tc>
          <w:tcPr>
            <w:tcW w:w="3827" w:type="dxa"/>
            <w:tcBorders>
              <w:top w:val="single" w:sz="4" w:space="0" w:color="000000"/>
              <w:left w:val="single" w:sz="4" w:space="0" w:color="000000"/>
              <w:bottom w:val="single" w:sz="4" w:space="0" w:color="000000"/>
              <w:right w:val="single" w:sz="4" w:space="0" w:color="000000"/>
            </w:tcBorders>
            <w:shd w:val="clear" w:color="auto" w:fill="D8E2E9"/>
          </w:tcPr>
          <w:p w14:paraId="1EF93B7E" w14:textId="77777777" w:rsidR="0084158E" w:rsidRDefault="00000000">
            <w:r>
              <w:rPr>
                <w:rFonts w:ascii="Arial" w:eastAsia="Arial" w:hAnsi="Arial" w:cs="Arial"/>
                <w:b/>
                <w:color w:val="0D0D0D"/>
                <w:sz w:val="24"/>
              </w:rPr>
              <w:t xml:space="preserve">Evidence that supports this approach </w:t>
            </w:r>
          </w:p>
        </w:tc>
        <w:tc>
          <w:tcPr>
            <w:tcW w:w="1835" w:type="dxa"/>
            <w:tcBorders>
              <w:top w:val="single" w:sz="4" w:space="0" w:color="000000"/>
              <w:left w:val="single" w:sz="4" w:space="0" w:color="000000"/>
              <w:bottom w:val="single" w:sz="4" w:space="0" w:color="000000"/>
              <w:right w:val="single" w:sz="4" w:space="0" w:color="000000"/>
            </w:tcBorders>
            <w:shd w:val="clear" w:color="auto" w:fill="D8E2E9"/>
          </w:tcPr>
          <w:p w14:paraId="5A6C23CB" w14:textId="77777777" w:rsidR="0084158E" w:rsidRDefault="00000000">
            <w:pPr>
              <w:ind w:left="1"/>
            </w:pPr>
            <w:r>
              <w:rPr>
                <w:rFonts w:ascii="Arial" w:eastAsia="Arial" w:hAnsi="Arial" w:cs="Arial"/>
                <w:b/>
                <w:color w:val="0D0D0D"/>
                <w:sz w:val="24"/>
              </w:rPr>
              <w:t xml:space="preserve">Challenge number(s) addressed </w:t>
            </w:r>
          </w:p>
        </w:tc>
      </w:tr>
      <w:tr w:rsidR="0084158E" w14:paraId="5DA4D054" w14:textId="77777777">
        <w:trPr>
          <w:trHeight w:val="2010"/>
        </w:trPr>
        <w:tc>
          <w:tcPr>
            <w:tcW w:w="3823" w:type="dxa"/>
            <w:tcBorders>
              <w:top w:val="single" w:sz="4" w:space="0" w:color="000000"/>
              <w:left w:val="single" w:sz="4" w:space="0" w:color="000000"/>
              <w:bottom w:val="single" w:sz="4" w:space="0" w:color="000000"/>
              <w:right w:val="single" w:sz="4" w:space="0" w:color="000000"/>
            </w:tcBorders>
          </w:tcPr>
          <w:p w14:paraId="59534717" w14:textId="77777777" w:rsidR="0084158E" w:rsidRDefault="00000000">
            <w:pPr>
              <w:ind w:left="1"/>
            </w:pPr>
            <w:r>
              <w:rPr>
                <w:color w:val="0D0D0D"/>
              </w:rPr>
              <w:t xml:space="preserve">Partnership with the Northwest </w:t>
            </w:r>
          </w:p>
          <w:p w14:paraId="6ADB3637" w14:textId="77777777" w:rsidR="0084158E" w:rsidRDefault="00000000">
            <w:pPr>
              <w:spacing w:after="60" w:line="239" w:lineRule="auto"/>
              <w:ind w:left="1"/>
            </w:pPr>
            <w:r>
              <w:rPr>
                <w:color w:val="0D0D0D"/>
              </w:rPr>
              <w:t xml:space="preserve">Teaching Hub, LLG and access to the National College to provide bespoke, targeted CPD for all staff. </w:t>
            </w:r>
          </w:p>
          <w:p w14:paraId="76BBC0C2" w14:textId="77777777" w:rsidR="0084158E" w:rsidRDefault="00000000">
            <w:pPr>
              <w:ind w:left="1"/>
            </w:pPr>
            <w:r>
              <w:rPr>
                <w:color w:val="0D0D0D"/>
              </w:rPr>
              <w:t xml:space="preserve">£3,500 </w:t>
            </w:r>
          </w:p>
        </w:tc>
        <w:tc>
          <w:tcPr>
            <w:tcW w:w="3827" w:type="dxa"/>
            <w:tcBorders>
              <w:top w:val="single" w:sz="4" w:space="0" w:color="000000"/>
              <w:left w:val="single" w:sz="4" w:space="0" w:color="000000"/>
              <w:bottom w:val="single" w:sz="4" w:space="0" w:color="000000"/>
              <w:right w:val="single" w:sz="4" w:space="0" w:color="000000"/>
            </w:tcBorders>
            <w:vAlign w:val="bottom"/>
          </w:tcPr>
          <w:p w14:paraId="1BDEB828" w14:textId="77777777" w:rsidR="0084158E" w:rsidRDefault="00000000">
            <w:pPr>
              <w:spacing w:after="61" w:line="238" w:lineRule="auto"/>
            </w:pPr>
            <w:r>
              <w:rPr>
                <w:color w:val="0D0D0D"/>
              </w:rPr>
              <w:t xml:space="preserve">EEF toolkit – Metacognition and SelfRegulation Strategies. +7 months impact </w:t>
            </w:r>
          </w:p>
          <w:p w14:paraId="4A4B9CBD" w14:textId="77777777" w:rsidR="0084158E" w:rsidRDefault="00000000">
            <w:pPr>
              <w:spacing w:line="239" w:lineRule="auto"/>
            </w:pPr>
            <w:r>
              <w:rPr>
                <w:color w:val="0D0D0D"/>
              </w:rPr>
              <w:t xml:space="preserve">Supporting the attainment of disadvantaged pupils - Briefing for School Leaders. </w:t>
            </w:r>
          </w:p>
          <w:p w14:paraId="51C8E011" w14:textId="77777777" w:rsidR="0084158E" w:rsidRDefault="00000000">
            <w:r>
              <w:rPr>
                <w:color w:val="0D0D0D"/>
              </w:rPr>
              <w:t xml:space="preserve">November 2015 </w:t>
            </w:r>
          </w:p>
        </w:tc>
        <w:tc>
          <w:tcPr>
            <w:tcW w:w="1835" w:type="dxa"/>
            <w:tcBorders>
              <w:top w:val="single" w:sz="4" w:space="0" w:color="000000"/>
              <w:left w:val="single" w:sz="4" w:space="0" w:color="000000"/>
              <w:bottom w:val="single" w:sz="4" w:space="0" w:color="000000"/>
              <w:right w:val="single" w:sz="4" w:space="0" w:color="000000"/>
            </w:tcBorders>
          </w:tcPr>
          <w:p w14:paraId="2248CB1D" w14:textId="77777777" w:rsidR="0084158E" w:rsidRDefault="00000000">
            <w:pPr>
              <w:ind w:left="1"/>
            </w:pPr>
            <w:r>
              <w:rPr>
                <w:color w:val="0D0D0D"/>
              </w:rPr>
              <w:t xml:space="preserve">1,2,4 </w:t>
            </w:r>
          </w:p>
        </w:tc>
      </w:tr>
      <w:tr w:rsidR="0084158E" w14:paraId="352D9682" w14:textId="77777777">
        <w:trPr>
          <w:trHeight w:val="1265"/>
        </w:trPr>
        <w:tc>
          <w:tcPr>
            <w:tcW w:w="3823" w:type="dxa"/>
            <w:tcBorders>
              <w:top w:val="single" w:sz="4" w:space="0" w:color="000000"/>
              <w:left w:val="single" w:sz="4" w:space="0" w:color="000000"/>
              <w:bottom w:val="single" w:sz="4" w:space="0" w:color="000000"/>
              <w:right w:val="single" w:sz="4" w:space="0" w:color="000000"/>
            </w:tcBorders>
          </w:tcPr>
          <w:p w14:paraId="16D91A95" w14:textId="77777777" w:rsidR="0084158E" w:rsidRDefault="00000000">
            <w:pPr>
              <w:spacing w:after="60" w:line="239" w:lineRule="auto"/>
              <w:ind w:left="1"/>
            </w:pPr>
            <w:r>
              <w:rPr>
                <w:color w:val="0D0D0D"/>
              </w:rPr>
              <w:t xml:space="preserve">Following on from the introduction of RWInc, continue to enhance our reading provision for children.  </w:t>
            </w:r>
          </w:p>
          <w:p w14:paraId="21DD8778" w14:textId="77777777" w:rsidR="0084158E" w:rsidRDefault="00000000">
            <w:pPr>
              <w:ind w:left="1"/>
            </w:pPr>
            <w:r>
              <w:rPr>
                <w:color w:val="0D0D0D"/>
              </w:rPr>
              <w:t xml:space="preserve">£5,000 </w:t>
            </w:r>
          </w:p>
        </w:tc>
        <w:tc>
          <w:tcPr>
            <w:tcW w:w="3827" w:type="dxa"/>
            <w:tcBorders>
              <w:top w:val="single" w:sz="4" w:space="0" w:color="000000"/>
              <w:left w:val="single" w:sz="4" w:space="0" w:color="000000"/>
              <w:bottom w:val="single" w:sz="4" w:space="0" w:color="000000"/>
              <w:right w:val="single" w:sz="4" w:space="0" w:color="000000"/>
            </w:tcBorders>
          </w:tcPr>
          <w:p w14:paraId="4AA2C90E" w14:textId="77777777" w:rsidR="0084158E" w:rsidRDefault="00000000">
            <w:pPr>
              <w:spacing w:after="38"/>
            </w:pPr>
            <w:r>
              <w:rPr>
                <w:color w:val="0D0D0D"/>
              </w:rPr>
              <w:t xml:space="preserve">EEF Toolkit – Phonics – 5+ months </w:t>
            </w:r>
          </w:p>
          <w:p w14:paraId="6207FC58" w14:textId="77777777" w:rsidR="0084158E" w:rsidRDefault="00000000">
            <w:r>
              <w:rPr>
                <w:color w:val="0D0D0D"/>
              </w:rPr>
              <w:t xml:space="preserve">EEF Toolkit – Reading Comprehension +6 months </w:t>
            </w:r>
          </w:p>
        </w:tc>
        <w:tc>
          <w:tcPr>
            <w:tcW w:w="1835" w:type="dxa"/>
            <w:tcBorders>
              <w:top w:val="single" w:sz="4" w:space="0" w:color="000000"/>
              <w:left w:val="single" w:sz="4" w:space="0" w:color="000000"/>
              <w:bottom w:val="single" w:sz="4" w:space="0" w:color="000000"/>
              <w:right w:val="single" w:sz="4" w:space="0" w:color="000000"/>
            </w:tcBorders>
          </w:tcPr>
          <w:p w14:paraId="6768A923" w14:textId="77777777" w:rsidR="0084158E" w:rsidRDefault="00000000">
            <w:pPr>
              <w:ind w:left="1"/>
            </w:pPr>
            <w:r>
              <w:rPr>
                <w:color w:val="0D0D0D"/>
              </w:rPr>
              <w:t xml:space="preserve">1,2,4 </w:t>
            </w:r>
          </w:p>
        </w:tc>
      </w:tr>
    </w:tbl>
    <w:p w14:paraId="30F3B732" w14:textId="77777777" w:rsidR="0084158E" w:rsidRDefault="00000000">
      <w:pPr>
        <w:spacing w:after="129"/>
        <w:ind w:left="34"/>
      </w:pPr>
      <w:r>
        <w:rPr>
          <w:rFonts w:ascii="Arial" w:eastAsia="Arial" w:hAnsi="Arial" w:cs="Arial"/>
          <w:color w:val="0D0D0D"/>
          <w:sz w:val="24"/>
        </w:rPr>
        <w:t xml:space="preserve"> </w:t>
      </w:r>
    </w:p>
    <w:p w14:paraId="10C7B4F6" w14:textId="77777777" w:rsidR="0084158E" w:rsidRDefault="00000000">
      <w:pPr>
        <w:pStyle w:val="Heading3"/>
        <w:ind w:left="29" w:right="192"/>
      </w:pPr>
      <w:r>
        <w:t xml:space="preserve">Targeted academic support (for example, tutoring, one-to-one support, structured interventions)  </w:t>
      </w:r>
    </w:p>
    <w:p w14:paraId="5875F2E5" w14:textId="6B98250F" w:rsidR="0084158E" w:rsidRDefault="00000000">
      <w:pPr>
        <w:spacing w:after="2"/>
        <w:ind w:left="29" w:hanging="10"/>
      </w:pPr>
      <w:r>
        <w:rPr>
          <w:rFonts w:ascii="Arial" w:eastAsia="Arial" w:hAnsi="Arial" w:cs="Arial"/>
          <w:color w:val="0D0D0D"/>
          <w:sz w:val="24"/>
        </w:rPr>
        <w:t>Budgeted cost: £</w:t>
      </w:r>
      <w:r w:rsidR="00C549FF">
        <w:rPr>
          <w:rFonts w:ascii="Arial" w:eastAsia="Arial" w:hAnsi="Arial" w:cs="Arial"/>
          <w:color w:val="0D0D0D"/>
          <w:sz w:val="24"/>
        </w:rPr>
        <w:t>20,555</w:t>
      </w:r>
    </w:p>
    <w:tbl>
      <w:tblPr>
        <w:tblStyle w:val="TableGrid"/>
        <w:tblW w:w="9486" w:type="dxa"/>
        <w:tblInd w:w="41" w:type="dxa"/>
        <w:tblCellMar>
          <w:top w:w="50" w:type="dxa"/>
          <w:left w:w="107" w:type="dxa"/>
          <w:right w:w="115" w:type="dxa"/>
        </w:tblCellMar>
        <w:tblLook w:val="04A0" w:firstRow="1" w:lastRow="0" w:firstColumn="1" w:lastColumn="0" w:noHBand="0" w:noVBand="1"/>
      </w:tblPr>
      <w:tblGrid>
        <w:gridCol w:w="3823"/>
        <w:gridCol w:w="3969"/>
        <w:gridCol w:w="1694"/>
      </w:tblGrid>
      <w:tr w:rsidR="0084158E" w14:paraId="68CE3B72" w14:textId="77777777">
        <w:trPr>
          <w:trHeight w:val="955"/>
        </w:trPr>
        <w:tc>
          <w:tcPr>
            <w:tcW w:w="3823" w:type="dxa"/>
            <w:tcBorders>
              <w:top w:val="single" w:sz="4" w:space="0" w:color="000000"/>
              <w:left w:val="single" w:sz="4" w:space="0" w:color="000000"/>
              <w:bottom w:val="single" w:sz="4" w:space="0" w:color="000000"/>
              <w:right w:val="single" w:sz="4" w:space="0" w:color="000000"/>
            </w:tcBorders>
            <w:shd w:val="clear" w:color="auto" w:fill="D8E2E9"/>
          </w:tcPr>
          <w:p w14:paraId="3FF41781" w14:textId="77777777" w:rsidR="0084158E" w:rsidRDefault="00000000">
            <w:pPr>
              <w:ind w:left="59"/>
            </w:pPr>
            <w:r>
              <w:rPr>
                <w:rFonts w:ascii="Arial" w:eastAsia="Arial" w:hAnsi="Arial" w:cs="Arial"/>
                <w:b/>
                <w:color w:val="0D0D0D"/>
                <w:sz w:val="24"/>
              </w:rPr>
              <w:t xml:space="preserve">Activity </w:t>
            </w:r>
          </w:p>
        </w:tc>
        <w:tc>
          <w:tcPr>
            <w:tcW w:w="3969" w:type="dxa"/>
            <w:tcBorders>
              <w:top w:val="single" w:sz="4" w:space="0" w:color="000000"/>
              <w:left w:val="single" w:sz="4" w:space="0" w:color="000000"/>
              <w:bottom w:val="single" w:sz="4" w:space="0" w:color="000000"/>
              <w:right w:val="single" w:sz="4" w:space="0" w:color="000000"/>
            </w:tcBorders>
            <w:shd w:val="clear" w:color="auto" w:fill="D8E2E9"/>
          </w:tcPr>
          <w:p w14:paraId="12368150" w14:textId="77777777" w:rsidR="0084158E" w:rsidRDefault="00000000">
            <w:pPr>
              <w:ind w:left="58"/>
            </w:pPr>
            <w:r>
              <w:rPr>
                <w:rFonts w:ascii="Arial" w:eastAsia="Arial" w:hAnsi="Arial" w:cs="Arial"/>
                <w:b/>
                <w:color w:val="0D0D0D"/>
                <w:sz w:val="24"/>
              </w:rPr>
              <w:t xml:space="preserve">Evidence that supports this approach </w:t>
            </w:r>
          </w:p>
        </w:tc>
        <w:tc>
          <w:tcPr>
            <w:tcW w:w="1694" w:type="dxa"/>
            <w:tcBorders>
              <w:top w:val="single" w:sz="4" w:space="0" w:color="000000"/>
              <w:left w:val="single" w:sz="4" w:space="0" w:color="000000"/>
              <w:bottom w:val="single" w:sz="4" w:space="0" w:color="000000"/>
              <w:right w:val="single" w:sz="4" w:space="0" w:color="000000"/>
            </w:tcBorders>
            <w:shd w:val="clear" w:color="auto" w:fill="D8E2E9"/>
          </w:tcPr>
          <w:p w14:paraId="500B9E8C" w14:textId="77777777" w:rsidR="0084158E" w:rsidRDefault="00000000">
            <w:pPr>
              <w:ind w:left="59"/>
            </w:pPr>
            <w:r>
              <w:rPr>
                <w:rFonts w:ascii="Arial" w:eastAsia="Arial" w:hAnsi="Arial" w:cs="Arial"/>
                <w:b/>
                <w:color w:val="0D0D0D"/>
                <w:sz w:val="24"/>
              </w:rPr>
              <w:t xml:space="preserve">Challenge number(s) addressed </w:t>
            </w:r>
          </w:p>
        </w:tc>
      </w:tr>
      <w:tr w:rsidR="0084158E" w14:paraId="44E33C28" w14:textId="77777777">
        <w:trPr>
          <w:trHeight w:val="2399"/>
        </w:trPr>
        <w:tc>
          <w:tcPr>
            <w:tcW w:w="3823" w:type="dxa"/>
            <w:tcBorders>
              <w:top w:val="single" w:sz="4" w:space="0" w:color="000000"/>
              <w:left w:val="single" w:sz="4" w:space="0" w:color="000000"/>
              <w:bottom w:val="single" w:sz="4" w:space="0" w:color="000000"/>
              <w:right w:val="single" w:sz="4" w:space="0" w:color="000000"/>
            </w:tcBorders>
          </w:tcPr>
          <w:p w14:paraId="4ACB7568" w14:textId="77777777" w:rsidR="0084158E" w:rsidRDefault="00000000">
            <w:pPr>
              <w:spacing w:after="61" w:line="239" w:lineRule="auto"/>
              <w:ind w:left="59" w:right="107"/>
              <w:jc w:val="both"/>
            </w:pPr>
            <w:r>
              <w:rPr>
                <w:color w:val="0D0D0D"/>
              </w:rPr>
              <w:t xml:space="preserve">Learning support assistants employed across classes to deliver phonics lessons and spelling interventions. </w:t>
            </w:r>
          </w:p>
          <w:p w14:paraId="7A63ED52" w14:textId="77777777" w:rsidR="0084158E" w:rsidRDefault="00000000">
            <w:pPr>
              <w:spacing w:after="71" w:line="239" w:lineRule="auto"/>
              <w:ind w:left="59"/>
            </w:pPr>
            <w:r>
              <w:rPr>
                <w:color w:val="0D0D0D"/>
              </w:rPr>
              <w:t xml:space="preserve">Learning support assistants also support in class to deliver flexible maths interventions and in class support as directed by class teachers. </w:t>
            </w:r>
          </w:p>
          <w:p w14:paraId="66945B1F" w14:textId="19E2D319" w:rsidR="0084158E" w:rsidRDefault="00000000">
            <w:pPr>
              <w:ind w:left="59"/>
            </w:pPr>
            <w:r>
              <w:rPr>
                <w:color w:val="0D0D0D"/>
              </w:rPr>
              <w:t>£1</w:t>
            </w:r>
            <w:r w:rsidR="00317F55">
              <w:rPr>
                <w:color w:val="0D0D0D"/>
              </w:rPr>
              <w:t>8</w:t>
            </w:r>
            <w:r>
              <w:rPr>
                <w:color w:val="0D0D0D"/>
              </w:rPr>
              <w:t>,</w:t>
            </w:r>
            <w:r w:rsidR="00317F55">
              <w:rPr>
                <w:color w:val="0D0D0D"/>
              </w:rPr>
              <w:t>6</w:t>
            </w:r>
            <w:r>
              <w:rPr>
                <w:color w:val="0D0D0D"/>
              </w:rPr>
              <w:t>79.00</w:t>
            </w:r>
            <w:r>
              <w:rPr>
                <w:color w:val="0D0D0D"/>
                <w:sz w:val="24"/>
              </w:rPr>
              <w:t xml:space="preserve"> </w:t>
            </w:r>
          </w:p>
        </w:tc>
        <w:tc>
          <w:tcPr>
            <w:tcW w:w="3969" w:type="dxa"/>
            <w:tcBorders>
              <w:top w:val="single" w:sz="4" w:space="0" w:color="000000"/>
              <w:left w:val="single" w:sz="4" w:space="0" w:color="000000"/>
              <w:bottom w:val="single" w:sz="4" w:space="0" w:color="000000"/>
              <w:right w:val="single" w:sz="4" w:space="0" w:color="000000"/>
            </w:tcBorders>
          </w:tcPr>
          <w:p w14:paraId="04121D87" w14:textId="34D96841" w:rsidR="0084158E" w:rsidRDefault="00000000" w:rsidP="00F92DDC">
            <w:pPr>
              <w:ind w:left="58"/>
            </w:pPr>
            <w:r>
              <w:rPr>
                <w:color w:val="0D0D0D"/>
              </w:rPr>
              <w:t xml:space="preserve">Pupil voice interviews with PPG children </w:t>
            </w:r>
          </w:p>
          <w:p w14:paraId="4603890D" w14:textId="77777777" w:rsidR="0084158E" w:rsidRDefault="00000000">
            <w:pPr>
              <w:spacing w:after="38"/>
            </w:pPr>
            <w:r>
              <w:rPr>
                <w:color w:val="0D0D0D"/>
              </w:rPr>
              <w:t xml:space="preserve">EEF Toolkit – Phonics - + 5 months </w:t>
            </w:r>
          </w:p>
          <w:p w14:paraId="10AD9CBB" w14:textId="77777777" w:rsidR="0084158E" w:rsidRDefault="00000000">
            <w:r>
              <w:rPr>
                <w:color w:val="0D0D0D"/>
              </w:rPr>
              <w:t xml:space="preserve">EEF Toolkit – Reading Comprehension - </w:t>
            </w:r>
          </w:p>
          <w:p w14:paraId="6F625FB6" w14:textId="77777777" w:rsidR="0084158E" w:rsidRDefault="00000000">
            <w:pPr>
              <w:spacing w:after="38"/>
            </w:pPr>
            <w:r>
              <w:rPr>
                <w:color w:val="0D0D0D"/>
              </w:rPr>
              <w:t xml:space="preserve">+6 months </w:t>
            </w:r>
          </w:p>
          <w:p w14:paraId="2BFEC8A6" w14:textId="77777777" w:rsidR="0084158E" w:rsidRDefault="00000000">
            <w:r>
              <w:rPr>
                <w:color w:val="0D0D0D"/>
              </w:rPr>
              <w:t xml:space="preserve">EEF Toolkit - Teaching Assistant </w:t>
            </w:r>
          </w:p>
          <w:p w14:paraId="686441C6" w14:textId="77777777" w:rsidR="0084158E" w:rsidRDefault="00000000">
            <w:r>
              <w:rPr>
                <w:color w:val="0D0D0D"/>
              </w:rPr>
              <w:t xml:space="preserve">Interventions - +4 months </w:t>
            </w:r>
          </w:p>
        </w:tc>
        <w:tc>
          <w:tcPr>
            <w:tcW w:w="1694" w:type="dxa"/>
            <w:tcBorders>
              <w:top w:val="single" w:sz="4" w:space="0" w:color="000000"/>
              <w:left w:val="single" w:sz="4" w:space="0" w:color="000000"/>
              <w:bottom w:val="single" w:sz="4" w:space="0" w:color="000000"/>
              <w:right w:val="single" w:sz="4" w:space="0" w:color="000000"/>
            </w:tcBorders>
          </w:tcPr>
          <w:p w14:paraId="693C2EFB" w14:textId="77777777" w:rsidR="0084158E" w:rsidRDefault="00000000">
            <w:pPr>
              <w:ind w:left="59"/>
            </w:pPr>
            <w:r>
              <w:rPr>
                <w:color w:val="0D0D0D"/>
              </w:rPr>
              <w:t xml:space="preserve">1,2,4 </w:t>
            </w:r>
          </w:p>
        </w:tc>
      </w:tr>
      <w:tr w:rsidR="0084158E" w14:paraId="33936B22" w14:textId="77777777">
        <w:trPr>
          <w:trHeight w:val="936"/>
        </w:trPr>
        <w:tc>
          <w:tcPr>
            <w:tcW w:w="3823" w:type="dxa"/>
            <w:tcBorders>
              <w:top w:val="single" w:sz="4" w:space="0" w:color="000000"/>
              <w:left w:val="single" w:sz="4" w:space="0" w:color="000000"/>
              <w:bottom w:val="single" w:sz="4" w:space="0" w:color="000000"/>
              <w:right w:val="single" w:sz="4" w:space="0" w:color="000000"/>
            </w:tcBorders>
          </w:tcPr>
          <w:p w14:paraId="5C87B6BA" w14:textId="77777777" w:rsidR="0084158E" w:rsidRDefault="00000000">
            <w:pPr>
              <w:ind w:left="59"/>
            </w:pPr>
            <w:r>
              <w:rPr>
                <w:color w:val="0D0D0D"/>
              </w:rPr>
              <w:t xml:space="preserve">Small group booster sessions to take place for the most vulnerable learners from teaching staff  </w:t>
            </w:r>
          </w:p>
        </w:tc>
        <w:tc>
          <w:tcPr>
            <w:tcW w:w="3969" w:type="dxa"/>
            <w:tcBorders>
              <w:top w:val="single" w:sz="4" w:space="0" w:color="000000"/>
              <w:left w:val="single" w:sz="4" w:space="0" w:color="000000"/>
              <w:bottom w:val="single" w:sz="4" w:space="0" w:color="000000"/>
              <w:right w:val="single" w:sz="4" w:space="0" w:color="000000"/>
            </w:tcBorders>
          </w:tcPr>
          <w:p w14:paraId="5D79E27F" w14:textId="77777777" w:rsidR="0084158E" w:rsidRDefault="00000000">
            <w:pPr>
              <w:ind w:left="58"/>
            </w:pPr>
            <w:r>
              <w:rPr>
                <w:color w:val="0D0D0D"/>
              </w:rPr>
              <w:t xml:space="preserve">EEF Toolkit – Small group tuition +4 months </w:t>
            </w:r>
          </w:p>
        </w:tc>
        <w:tc>
          <w:tcPr>
            <w:tcW w:w="1694" w:type="dxa"/>
            <w:tcBorders>
              <w:top w:val="single" w:sz="4" w:space="0" w:color="000000"/>
              <w:left w:val="single" w:sz="4" w:space="0" w:color="000000"/>
              <w:bottom w:val="single" w:sz="4" w:space="0" w:color="000000"/>
              <w:right w:val="single" w:sz="4" w:space="0" w:color="000000"/>
            </w:tcBorders>
          </w:tcPr>
          <w:p w14:paraId="27F315AE" w14:textId="77777777" w:rsidR="0084158E" w:rsidRDefault="00000000">
            <w:pPr>
              <w:ind w:left="59"/>
            </w:pPr>
            <w:r>
              <w:rPr>
                <w:color w:val="0D0D0D"/>
              </w:rPr>
              <w:t xml:space="preserve">1,2,4 </w:t>
            </w:r>
          </w:p>
        </w:tc>
      </w:tr>
      <w:tr w:rsidR="0084158E" w14:paraId="094A785D" w14:textId="77777777">
        <w:trPr>
          <w:trHeight w:val="341"/>
        </w:trPr>
        <w:tc>
          <w:tcPr>
            <w:tcW w:w="3823" w:type="dxa"/>
            <w:tcBorders>
              <w:top w:val="single" w:sz="4" w:space="0" w:color="000000"/>
              <w:left w:val="single" w:sz="4" w:space="0" w:color="000000"/>
              <w:bottom w:val="single" w:sz="4" w:space="0" w:color="000000"/>
              <w:right w:val="single" w:sz="4" w:space="0" w:color="000000"/>
            </w:tcBorders>
          </w:tcPr>
          <w:p w14:paraId="3981D6A9" w14:textId="77777777" w:rsidR="0084158E" w:rsidRDefault="00000000">
            <w:r>
              <w:rPr>
                <w:color w:val="0D0D0D"/>
              </w:rPr>
              <w:t xml:space="preserve">£1,876 </w:t>
            </w:r>
          </w:p>
        </w:tc>
        <w:tc>
          <w:tcPr>
            <w:tcW w:w="3969" w:type="dxa"/>
            <w:tcBorders>
              <w:top w:val="single" w:sz="4" w:space="0" w:color="000000"/>
              <w:left w:val="single" w:sz="4" w:space="0" w:color="000000"/>
              <w:bottom w:val="single" w:sz="4" w:space="0" w:color="000000"/>
              <w:right w:val="single" w:sz="4" w:space="0" w:color="000000"/>
            </w:tcBorders>
          </w:tcPr>
          <w:p w14:paraId="4514ED08" w14:textId="77777777" w:rsidR="0084158E" w:rsidRDefault="0084158E"/>
        </w:tc>
        <w:tc>
          <w:tcPr>
            <w:tcW w:w="1694" w:type="dxa"/>
            <w:tcBorders>
              <w:top w:val="single" w:sz="4" w:space="0" w:color="000000"/>
              <w:left w:val="single" w:sz="4" w:space="0" w:color="000000"/>
              <w:bottom w:val="single" w:sz="4" w:space="0" w:color="000000"/>
              <w:right w:val="single" w:sz="4" w:space="0" w:color="000000"/>
            </w:tcBorders>
          </w:tcPr>
          <w:p w14:paraId="4ED62B5D" w14:textId="77777777" w:rsidR="0084158E" w:rsidRDefault="0084158E"/>
        </w:tc>
      </w:tr>
    </w:tbl>
    <w:p w14:paraId="08F838A4" w14:textId="77777777" w:rsidR="0084158E" w:rsidRDefault="00000000">
      <w:pPr>
        <w:spacing w:after="38"/>
        <w:ind w:left="34"/>
      </w:pPr>
      <w:r>
        <w:rPr>
          <w:rFonts w:ascii="Arial" w:eastAsia="Arial" w:hAnsi="Arial" w:cs="Arial"/>
          <w:b/>
          <w:color w:val="104F75"/>
          <w:sz w:val="28"/>
        </w:rPr>
        <w:t xml:space="preserve"> </w:t>
      </w:r>
    </w:p>
    <w:p w14:paraId="35A1AF8A" w14:textId="77777777" w:rsidR="0084158E" w:rsidRDefault="00000000">
      <w:pPr>
        <w:pStyle w:val="Heading3"/>
        <w:ind w:left="29" w:right="192"/>
      </w:pPr>
      <w:r>
        <w:t xml:space="preserve">Wider strategies (for example, related to attendance, behaviour, wellbeing) </w:t>
      </w:r>
    </w:p>
    <w:p w14:paraId="16D8114F" w14:textId="77777777" w:rsidR="0084158E" w:rsidRDefault="00000000">
      <w:pPr>
        <w:spacing w:after="2"/>
        <w:ind w:left="29" w:hanging="10"/>
      </w:pPr>
      <w:r>
        <w:rPr>
          <w:rFonts w:ascii="Arial" w:eastAsia="Arial" w:hAnsi="Arial" w:cs="Arial"/>
          <w:color w:val="0D0D0D"/>
          <w:sz w:val="24"/>
        </w:rPr>
        <w:t xml:space="preserve">Budgeted cost: £3,500 + £900 </w:t>
      </w:r>
    </w:p>
    <w:tbl>
      <w:tblPr>
        <w:tblStyle w:val="TableGrid"/>
        <w:tblW w:w="9486" w:type="dxa"/>
        <w:tblInd w:w="41" w:type="dxa"/>
        <w:tblCellMar>
          <w:top w:w="72" w:type="dxa"/>
          <w:left w:w="108" w:type="dxa"/>
          <w:right w:w="115" w:type="dxa"/>
        </w:tblCellMar>
        <w:tblLook w:val="04A0" w:firstRow="1" w:lastRow="0" w:firstColumn="1" w:lastColumn="0" w:noHBand="0" w:noVBand="1"/>
      </w:tblPr>
      <w:tblGrid>
        <w:gridCol w:w="3256"/>
        <w:gridCol w:w="3687"/>
        <w:gridCol w:w="2543"/>
      </w:tblGrid>
      <w:tr w:rsidR="0084158E" w14:paraId="162FFC63" w14:textId="77777777">
        <w:trPr>
          <w:trHeight w:val="955"/>
        </w:trPr>
        <w:tc>
          <w:tcPr>
            <w:tcW w:w="3255" w:type="dxa"/>
            <w:tcBorders>
              <w:top w:val="single" w:sz="4" w:space="0" w:color="000000"/>
              <w:left w:val="single" w:sz="4" w:space="0" w:color="000000"/>
              <w:bottom w:val="single" w:sz="4" w:space="0" w:color="000000"/>
              <w:right w:val="single" w:sz="4" w:space="0" w:color="000000"/>
            </w:tcBorders>
            <w:shd w:val="clear" w:color="auto" w:fill="D8E2E9"/>
          </w:tcPr>
          <w:p w14:paraId="7A1CC4CF" w14:textId="77777777" w:rsidR="0084158E" w:rsidRDefault="00000000">
            <w:pPr>
              <w:ind w:left="58"/>
            </w:pPr>
            <w:r>
              <w:rPr>
                <w:rFonts w:ascii="Arial" w:eastAsia="Arial" w:hAnsi="Arial" w:cs="Arial"/>
                <w:b/>
                <w:color w:val="0D0D0D"/>
                <w:sz w:val="24"/>
              </w:rPr>
              <w:lastRenderedPageBreak/>
              <w:t xml:space="preserve">Activity </w:t>
            </w:r>
          </w:p>
        </w:tc>
        <w:tc>
          <w:tcPr>
            <w:tcW w:w="3687" w:type="dxa"/>
            <w:tcBorders>
              <w:top w:val="single" w:sz="4" w:space="0" w:color="000000"/>
              <w:left w:val="single" w:sz="4" w:space="0" w:color="000000"/>
              <w:bottom w:val="single" w:sz="4" w:space="0" w:color="000000"/>
              <w:right w:val="single" w:sz="4" w:space="0" w:color="000000"/>
            </w:tcBorders>
            <w:shd w:val="clear" w:color="auto" w:fill="D8E2E9"/>
          </w:tcPr>
          <w:p w14:paraId="3CB7337C" w14:textId="77777777" w:rsidR="0084158E" w:rsidRDefault="00000000">
            <w:pPr>
              <w:ind w:left="58"/>
            </w:pPr>
            <w:r>
              <w:rPr>
                <w:rFonts w:ascii="Arial" w:eastAsia="Arial" w:hAnsi="Arial" w:cs="Arial"/>
                <w:b/>
                <w:color w:val="0D0D0D"/>
                <w:sz w:val="24"/>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5B3EE04E" w14:textId="77777777" w:rsidR="0084158E" w:rsidRDefault="00000000">
            <w:pPr>
              <w:ind w:left="58"/>
            </w:pPr>
            <w:r>
              <w:rPr>
                <w:rFonts w:ascii="Arial" w:eastAsia="Arial" w:hAnsi="Arial" w:cs="Arial"/>
                <w:b/>
                <w:color w:val="0D0D0D"/>
                <w:sz w:val="24"/>
              </w:rPr>
              <w:t xml:space="preserve">Challenge number(s) addressed </w:t>
            </w:r>
          </w:p>
        </w:tc>
      </w:tr>
      <w:tr w:rsidR="0084158E" w14:paraId="1EDE9BEB" w14:textId="77777777">
        <w:trPr>
          <w:trHeight w:val="3146"/>
        </w:trPr>
        <w:tc>
          <w:tcPr>
            <w:tcW w:w="3255" w:type="dxa"/>
            <w:tcBorders>
              <w:top w:val="single" w:sz="4" w:space="0" w:color="000000"/>
              <w:left w:val="single" w:sz="4" w:space="0" w:color="000000"/>
              <w:bottom w:val="single" w:sz="4" w:space="0" w:color="000000"/>
              <w:right w:val="single" w:sz="4" w:space="0" w:color="000000"/>
            </w:tcBorders>
          </w:tcPr>
          <w:p w14:paraId="49F21298" w14:textId="77777777" w:rsidR="0084158E" w:rsidRDefault="00000000">
            <w:pPr>
              <w:ind w:left="58" w:right="134"/>
            </w:pPr>
            <w:r>
              <w:rPr>
                <w:color w:val="0D0D0D"/>
              </w:rPr>
              <w:t>Ensure that children have exposure to curriculum linked enrichment activities across the school. Financial support in place for following activities – arts week, theatre productions, author workshops, music tuition, Thurston residential for Y6 and Barnstondale residential for Y4. £3,500</w:t>
            </w:r>
            <w:r>
              <w:rPr>
                <w:color w:val="0D0D0D"/>
                <w:sz w:val="24"/>
              </w:rPr>
              <w:t xml:space="preserve"> </w:t>
            </w:r>
          </w:p>
        </w:tc>
        <w:tc>
          <w:tcPr>
            <w:tcW w:w="3687" w:type="dxa"/>
            <w:tcBorders>
              <w:top w:val="single" w:sz="4" w:space="0" w:color="000000"/>
              <w:left w:val="single" w:sz="4" w:space="0" w:color="000000"/>
              <w:bottom w:val="single" w:sz="4" w:space="0" w:color="000000"/>
              <w:right w:val="single" w:sz="4" w:space="0" w:color="000000"/>
            </w:tcBorders>
          </w:tcPr>
          <w:p w14:paraId="66C026A3" w14:textId="77777777" w:rsidR="0084158E" w:rsidRDefault="00000000">
            <w:pPr>
              <w:spacing w:after="60" w:line="239" w:lineRule="auto"/>
              <w:ind w:left="58"/>
            </w:pPr>
            <w:r>
              <w:rPr>
                <w:color w:val="0D0D0D"/>
              </w:rPr>
              <w:t xml:space="preserve">EEF – Arts Participation +3 months impact  </w:t>
            </w:r>
          </w:p>
          <w:p w14:paraId="749717C0" w14:textId="77777777" w:rsidR="0084158E" w:rsidRDefault="00000000">
            <w:pPr>
              <w:spacing w:after="38"/>
              <w:ind w:left="58"/>
            </w:pPr>
            <w:r>
              <w:rPr>
                <w:color w:val="0D0D0D"/>
              </w:rPr>
              <w:t xml:space="preserve">EEF – Sports Participation +2 months </w:t>
            </w:r>
          </w:p>
          <w:p w14:paraId="6377071A" w14:textId="77777777" w:rsidR="0084158E" w:rsidRDefault="00000000">
            <w:pPr>
              <w:ind w:left="58"/>
            </w:pPr>
            <w:r>
              <w:rPr>
                <w:color w:val="0D0D0D"/>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68584F14" w14:textId="77777777" w:rsidR="0084158E" w:rsidRDefault="00000000">
            <w:pPr>
              <w:ind w:left="58"/>
            </w:pPr>
            <w:r>
              <w:rPr>
                <w:color w:val="0D0D0D"/>
              </w:rPr>
              <w:t xml:space="preserve">3,4 </w:t>
            </w:r>
          </w:p>
        </w:tc>
      </w:tr>
      <w:tr w:rsidR="0084158E" w14:paraId="4DDC6744" w14:textId="77777777">
        <w:trPr>
          <w:trHeight w:val="1742"/>
        </w:trPr>
        <w:tc>
          <w:tcPr>
            <w:tcW w:w="3255" w:type="dxa"/>
            <w:tcBorders>
              <w:top w:val="single" w:sz="4" w:space="0" w:color="000000"/>
              <w:left w:val="single" w:sz="4" w:space="0" w:color="000000"/>
              <w:bottom w:val="single" w:sz="4" w:space="0" w:color="000000"/>
              <w:right w:val="single" w:sz="4" w:space="0" w:color="000000"/>
            </w:tcBorders>
          </w:tcPr>
          <w:p w14:paraId="5D103E31" w14:textId="77777777" w:rsidR="0084158E" w:rsidRDefault="00000000">
            <w:pPr>
              <w:spacing w:after="60" w:line="239" w:lineRule="auto"/>
              <w:ind w:left="58"/>
            </w:pPr>
            <w:r>
              <w:rPr>
                <w:color w:val="0D0D0D"/>
              </w:rPr>
              <w:t xml:space="preserve">Support for families to increase attendance through financial support to attend breakfast club </w:t>
            </w:r>
          </w:p>
          <w:p w14:paraId="532EC401" w14:textId="77777777" w:rsidR="0084158E" w:rsidRDefault="00000000">
            <w:pPr>
              <w:spacing w:after="38"/>
              <w:ind w:left="58"/>
            </w:pPr>
            <w:r>
              <w:rPr>
                <w:color w:val="0D0D0D"/>
              </w:rPr>
              <w:t xml:space="preserve">£900 </w:t>
            </w:r>
          </w:p>
          <w:p w14:paraId="44222AE9" w14:textId="77777777" w:rsidR="0084158E" w:rsidRDefault="00000000">
            <w:pPr>
              <w:ind w:left="58"/>
            </w:pPr>
            <w:r>
              <w:rPr>
                <w:color w:val="0D0D0D"/>
              </w:rPr>
              <w:t xml:space="preserve"> </w:t>
            </w:r>
          </w:p>
        </w:tc>
        <w:tc>
          <w:tcPr>
            <w:tcW w:w="3687" w:type="dxa"/>
            <w:tcBorders>
              <w:top w:val="single" w:sz="4" w:space="0" w:color="000000"/>
              <w:left w:val="single" w:sz="4" w:space="0" w:color="000000"/>
              <w:bottom w:val="single" w:sz="4" w:space="0" w:color="000000"/>
              <w:right w:val="single" w:sz="4" w:space="0" w:color="000000"/>
            </w:tcBorders>
          </w:tcPr>
          <w:p w14:paraId="6DD51099" w14:textId="77777777" w:rsidR="0084158E" w:rsidRDefault="00000000">
            <w:pPr>
              <w:ind w:left="58" w:right="40"/>
            </w:pPr>
            <w:r>
              <w:rPr>
                <w:color w:val="0D0D0D"/>
              </w:rPr>
              <w:t xml:space="preserve">DfE guidance May 2022 states the importance of good attendance and recommends the use of PP funding to support those families who find it difficult to maintain a good attendance record. </w:t>
            </w:r>
          </w:p>
        </w:tc>
        <w:tc>
          <w:tcPr>
            <w:tcW w:w="2543" w:type="dxa"/>
            <w:tcBorders>
              <w:top w:val="single" w:sz="4" w:space="0" w:color="000000"/>
              <w:left w:val="single" w:sz="4" w:space="0" w:color="000000"/>
              <w:bottom w:val="single" w:sz="4" w:space="0" w:color="000000"/>
              <w:right w:val="single" w:sz="4" w:space="0" w:color="000000"/>
            </w:tcBorders>
          </w:tcPr>
          <w:p w14:paraId="21EAA343" w14:textId="77777777" w:rsidR="0084158E" w:rsidRDefault="00000000">
            <w:pPr>
              <w:spacing w:after="38"/>
            </w:pPr>
            <w:r>
              <w:rPr>
                <w:color w:val="0D0D0D"/>
              </w:rPr>
              <w:t xml:space="preserve">4 </w:t>
            </w:r>
          </w:p>
          <w:p w14:paraId="4186078C" w14:textId="77777777" w:rsidR="0084158E" w:rsidRDefault="00000000">
            <w:r>
              <w:rPr>
                <w:color w:val="0D0D0D"/>
              </w:rPr>
              <w:t xml:space="preserve">Poor attendance impacts on all areas. </w:t>
            </w:r>
          </w:p>
        </w:tc>
      </w:tr>
    </w:tbl>
    <w:p w14:paraId="1B727AA4" w14:textId="77777777" w:rsidR="0084158E" w:rsidRDefault="00000000">
      <w:pPr>
        <w:spacing w:after="38"/>
        <w:ind w:left="34"/>
      </w:pPr>
      <w:r>
        <w:rPr>
          <w:rFonts w:ascii="Arial" w:eastAsia="Arial" w:hAnsi="Arial" w:cs="Arial"/>
          <w:b/>
          <w:color w:val="104F75"/>
          <w:sz w:val="28"/>
        </w:rPr>
        <w:t xml:space="preserve"> </w:t>
      </w:r>
    </w:p>
    <w:p w14:paraId="11D79E60" w14:textId="77777777" w:rsidR="0084158E" w:rsidRDefault="00000000">
      <w:pPr>
        <w:pStyle w:val="Heading3"/>
        <w:spacing w:after="0"/>
        <w:ind w:left="29" w:right="192"/>
      </w:pPr>
      <w:r>
        <w:t xml:space="preserve">Total budgeted cost: £ </w:t>
      </w:r>
    </w:p>
    <w:tbl>
      <w:tblPr>
        <w:tblStyle w:val="TableGrid"/>
        <w:tblW w:w="9501" w:type="dxa"/>
        <w:tblInd w:w="34" w:type="dxa"/>
        <w:tblCellMar>
          <w:top w:w="48" w:type="dxa"/>
          <w:left w:w="108" w:type="dxa"/>
          <w:right w:w="111" w:type="dxa"/>
        </w:tblCellMar>
        <w:tblLook w:val="04A0" w:firstRow="1" w:lastRow="0" w:firstColumn="1" w:lastColumn="0" w:noHBand="0" w:noVBand="1"/>
      </w:tblPr>
      <w:tblGrid>
        <w:gridCol w:w="8507"/>
        <w:gridCol w:w="994"/>
      </w:tblGrid>
      <w:tr w:rsidR="0084158E" w14:paraId="57AA6745" w14:textId="77777777">
        <w:trPr>
          <w:trHeight w:val="571"/>
        </w:trPr>
        <w:tc>
          <w:tcPr>
            <w:tcW w:w="8508" w:type="dxa"/>
            <w:tcBorders>
              <w:top w:val="single" w:sz="4" w:space="0" w:color="000000"/>
              <w:left w:val="single" w:sz="4" w:space="0" w:color="000000"/>
              <w:bottom w:val="single" w:sz="4" w:space="0" w:color="000000"/>
              <w:right w:val="single" w:sz="4" w:space="0" w:color="000000"/>
            </w:tcBorders>
          </w:tcPr>
          <w:p w14:paraId="17E39694" w14:textId="77777777" w:rsidR="0084158E" w:rsidRDefault="00000000">
            <w:r>
              <w:rPr>
                <w:color w:val="0D0D0D"/>
              </w:rPr>
              <w:t xml:space="preserve">Teaching Provision– </w:t>
            </w:r>
            <w:proofErr w:type="gramStart"/>
            <w:r>
              <w:rPr>
                <w:color w:val="0D0D0D"/>
              </w:rPr>
              <w:t>North West</w:t>
            </w:r>
            <w:proofErr w:type="gramEnd"/>
            <w:r>
              <w:rPr>
                <w:color w:val="0D0D0D"/>
              </w:rPr>
              <w:t xml:space="preserve"> Hub / LLG membership </w:t>
            </w:r>
          </w:p>
        </w:tc>
        <w:tc>
          <w:tcPr>
            <w:tcW w:w="994" w:type="dxa"/>
            <w:tcBorders>
              <w:top w:val="single" w:sz="4" w:space="0" w:color="000000"/>
              <w:left w:val="single" w:sz="4" w:space="0" w:color="000000"/>
              <w:bottom w:val="single" w:sz="4" w:space="0" w:color="000000"/>
              <w:right w:val="single" w:sz="4" w:space="0" w:color="000000"/>
            </w:tcBorders>
          </w:tcPr>
          <w:p w14:paraId="11146D1B" w14:textId="77777777" w:rsidR="0084158E" w:rsidRDefault="00000000">
            <w:r>
              <w:t xml:space="preserve">£3,500 </w:t>
            </w:r>
          </w:p>
        </w:tc>
      </w:tr>
      <w:tr w:rsidR="0084158E" w14:paraId="6543A594" w14:textId="77777777">
        <w:trPr>
          <w:trHeight w:val="571"/>
        </w:trPr>
        <w:tc>
          <w:tcPr>
            <w:tcW w:w="8508" w:type="dxa"/>
            <w:tcBorders>
              <w:top w:val="single" w:sz="4" w:space="0" w:color="000000"/>
              <w:left w:val="single" w:sz="4" w:space="0" w:color="000000"/>
              <w:bottom w:val="single" w:sz="4" w:space="0" w:color="000000"/>
              <w:right w:val="single" w:sz="4" w:space="0" w:color="000000"/>
            </w:tcBorders>
          </w:tcPr>
          <w:p w14:paraId="3F48A054" w14:textId="358E34BE" w:rsidR="0084158E" w:rsidRDefault="00000000">
            <w:r>
              <w:rPr>
                <w:color w:val="0D0D0D"/>
              </w:rPr>
              <w:t>Home readers to support in school phonics</w:t>
            </w:r>
            <w:r w:rsidR="0029163B">
              <w:rPr>
                <w:color w:val="0D0D0D"/>
              </w:rPr>
              <w:t xml:space="preserve"> </w:t>
            </w:r>
            <w:r w:rsidR="00971C3D">
              <w:rPr>
                <w:color w:val="0D0D0D"/>
              </w:rPr>
              <w:t xml:space="preserve"> and reading</w:t>
            </w:r>
            <w:r>
              <w:rPr>
                <w:color w:val="0D0D0D"/>
              </w:rPr>
              <w:t xml:space="preserve"> – Read Write Inc </w:t>
            </w:r>
            <w:r w:rsidR="00971C3D">
              <w:rPr>
                <w:color w:val="0D0D0D"/>
              </w:rPr>
              <w:t>resources and subscriptions / books / group readers etc</w:t>
            </w:r>
          </w:p>
        </w:tc>
        <w:tc>
          <w:tcPr>
            <w:tcW w:w="994" w:type="dxa"/>
            <w:tcBorders>
              <w:top w:val="single" w:sz="4" w:space="0" w:color="000000"/>
              <w:left w:val="single" w:sz="4" w:space="0" w:color="000000"/>
              <w:bottom w:val="single" w:sz="4" w:space="0" w:color="000000"/>
              <w:right w:val="single" w:sz="4" w:space="0" w:color="000000"/>
            </w:tcBorders>
          </w:tcPr>
          <w:p w14:paraId="603B7D52" w14:textId="77777777" w:rsidR="0084158E" w:rsidRDefault="00000000">
            <w:r>
              <w:t xml:space="preserve">£5,000 </w:t>
            </w:r>
          </w:p>
        </w:tc>
      </w:tr>
      <w:tr w:rsidR="0084158E" w14:paraId="5554166A" w14:textId="77777777">
        <w:trPr>
          <w:trHeight w:val="655"/>
        </w:trPr>
        <w:tc>
          <w:tcPr>
            <w:tcW w:w="8508" w:type="dxa"/>
            <w:tcBorders>
              <w:top w:val="single" w:sz="4" w:space="0" w:color="000000"/>
              <w:left w:val="single" w:sz="4" w:space="0" w:color="000000"/>
              <w:bottom w:val="single" w:sz="4" w:space="0" w:color="000000"/>
              <w:right w:val="single" w:sz="4" w:space="0" w:color="000000"/>
            </w:tcBorders>
          </w:tcPr>
          <w:p w14:paraId="6F340318" w14:textId="77777777" w:rsidR="0084158E" w:rsidRDefault="00000000">
            <w:pPr>
              <w:jc w:val="both"/>
            </w:pPr>
            <w:r>
              <w:rPr>
                <w:color w:val="0D0D0D"/>
              </w:rPr>
              <w:t xml:space="preserve">Teaching assistants to deliver interventions and early reading phonics teaching and in class support </w:t>
            </w:r>
          </w:p>
        </w:tc>
        <w:tc>
          <w:tcPr>
            <w:tcW w:w="994" w:type="dxa"/>
            <w:tcBorders>
              <w:top w:val="single" w:sz="4" w:space="0" w:color="000000"/>
              <w:left w:val="single" w:sz="4" w:space="0" w:color="000000"/>
              <w:bottom w:val="single" w:sz="4" w:space="0" w:color="000000"/>
              <w:right w:val="single" w:sz="4" w:space="0" w:color="000000"/>
            </w:tcBorders>
          </w:tcPr>
          <w:p w14:paraId="396791E0" w14:textId="7879E7EA" w:rsidR="0084158E" w:rsidRDefault="00000000">
            <w:r>
              <w:t>£</w:t>
            </w:r>
            <w:r w:rsidR="007F3E74">
              <w:t>18, 679</w:t>
            </w:r>
            <w:r>
              <w:t xml:space="preserve"> </w:t>
            </w:r>
          </w:p>
        </w:tc>
      </w:tr>
      <w:tr w:rsidR="0084158E" w14:paraId="6DEA27CE" w14:textId="77777777">
        <w:trPr>
          <w:trHeight w:val="574"/>
        </w:trPr>
        <w:tc>
          <w:tcPr>
            <w:tcW w:w="8508" w:type="dxa"/>
            <w:tcBorders>
              <w:top w:val="single" w:sz="4" w:space="0" w:color="000000"/>
              <w:left w:val="single" w:sz="4" w:space="0" w:color="000000"/>
              <w:bottom w:val="single" w:sz="4" w:space="0" w:color="000000"/>
              <w:right w:val="single" w:sz="4" w:space="0" w:color="000000"/>
            </w:tcBorders>
          </w:tcPr>
          <w:p w14:paraId="15ECCAC2" w14:textId="77777777" w:rsidR="0084158E" w:rsidRDefault="00000000">
            <w:r>
              <w:rPr>
                <w:color w:val="0D0D0D"/>
              </w:rPr>
              <w:t xml:space="preserve">Small group sessions from teaching staff </w:t>
            </w:r>
          </w:p>
        </w:tc>
        <w:tc>
          <w:tcPr>
            <w:tcW w:w="994" w:type="dxa"/>
            <w:tcBorders>
              <w:top w:val="single" w:sz="4" w:space="0" w:color="000000"/>
              <w:left w:val="single" w:sz="4" w:space="0" w:color="000000"/>
              <w:bottom w:val="single" w:sz="4" w:space="0" w:color="000000"/>
              <w:right w:val="single" w:sz="4" w:space="0" w:color="000000"/>
            </w:tcBorders>
          </w:tcPr>
          <w:p w14:paraId="382B3DAF" w14:textId="77777777" w:rsidR="0084158E" w:rsidRDefault="00000000">
            <w:r>
              <w:t xml:space="preserve">£1,876 </w:t>
            </w:r>
          </w:p>
        </w:tc>
      </w:tr>
      <w:tr w:rsidR="0084158E" w14:paraId="3359F1C8" w14:textId="77777777">
        <w:trPr>
          <w:trHeight w:val="572"/>
        </w:trPr>
        <w:tc>
          <w:tcPr>
            <w:tcW w:w="8508" w:type="dxa"/>
            <w:tcBorders>
              <w:top w:val="single" w:sz="4" w:space="0" w:color="000000"/>
              <w:left w:val="single" w:sz="4" w:space="0" w:color="000000"/>
              <w:bottom w:val="single" w:sz="4" w:space="0" w:color="000000"/>
              <w:right w:val="single" w:sz="4" w:space="0" w:color="000000"/>
            </w:tcBorders>
          </w:tcPr>
          <w:p w14:paraId="4B0603BE" w14:textId="77777777" w:rsidR="0084158E" w:rsidRDefault="00000000">
            <w:r>
              <w:rPr>
                <w:color w:val="0D0D0D"/>
              </w:rPr>
              <w:t xml:space="preserve">Curriculum Enhancement  </w:t>
            </w:r>
          </w:p>
        </w:tc>
        <w:tc>
          <w:tcPr>
            <w:tcW w:w="994" w:type="dxa"/>
            <w:tcBorders>
              <w:top w:val="single" w:sz="4" w:space="0" w:color="000000"/>
              <w:left w:val="single" w:sz="4" w:space="0" w:color="000000"/>
              <w:bottom w:val="single" w:sz="4" w:space="0" w:color="000000"/>
              <w:right w:val="single" w:sz="4" w:space="0" w:color="000000"/>
            </w:tcBorders>
          </w:tcPr>
          <w:p w14:paraId="40CA7E3E" w14:textId="77777777" w:rsidR="0084158E" w:rsidRDefault="00000000">
            <w:r>
              <w:t xml:space="preserve">£3,500 </w:t>
            </w:r>
          </w:p>
        </w:tc>
      </w:tr>
      <w:tr w:rsidR="0084158E" w14:paraId="63317B7D" w14:textId="77777777">
        <w:trPr>
          <w:trHeight w:val="588"/>
        </w:trPr>
        <w:tc>
          <w:tcPr>
            <w:tcW w:w="8508" w:type="dxa"/>
            <w:tcBorders>
              <w:top w:val="single" w:sz="4" w:space="0" w:color="000000"/>
              <w:left w:val="single" w:sz="4" w:space="0" w:color="000000"/>
              <w:bottom w:val="single" w:sz="17" w:space="0" w:color="000000"/>
              <w:right w:val="single" w:sz="4" w:space="0" w:color="000000"/>
            </w:tcBorders>
          </w:tcPr>
          <w:p w14:paraId="1C9D56A8" w14:textId="77777777" w:rsidR="0084158E" w:rsidRDefault="00000000">
            <w:r>
              <w:rPr>
                <w:color w:val="0D0D0D"/>
              </w:rPr>
              <w:t xml:space="preserve">Additional funding for attendance support / breakfast club </w:t>
            </w:r>
          </w:p>
        </w:tc>
        <w:tc>
          <w:tcPr>
            <w:tcW w:w="994" w:type="dxa"/>
            <w:tcBorders>
              <w:top w:val="single" w:sz="4" w:space="0" w:color="000000"/>
              <w:left w:val="single" w:sz="4" w:space="0" w:color="000000"/>
              <w:bottom w:val="single" w:sz="17" w:space="0" w:color="000000"/>
              <w:right w:val="single" w:sz="4" w:space="0" w:color="000000"/>
            </w:tcBorders>
          </w:tcPr>
          <w:p w14:paraId="5B122C11" w14:textId="77777777" w:rsidR="0084158E" w:rsidRDefault="00000000">
            <w:r>
              <w:t xml:space="preserve">£900 </w:t>
            </w:r>
          </w:p>
        </w:tc>
      </w:tr>
      <w:tr w:rsidR="0084158E" w14:paraId="355DCAB2" w14:textId="77777777">
        <w:trPr>
          <w:trHeight w:val="610"/>
        </w:trPr>
        <w:tc>
          <w:tcPr>
            <w:tcW w:w="8508" w:type="dxa"/>
            <w:tcBorders>
              <w:top w:val="single" w:sz="17" w:space="0" w:color="000000"/>
              <w:left w:val="single" w:sz="4" w:space="0" w:color="000000"/>
              <w:bottom w:val="single" w:sz="17" w:space="0" w:color="000000"/>
              <w:right w:val="single" w:sz="4" w:space="0" w:color="000000"/>
            </w:tcBorders>
          </w:tcPr>
          <w:p w14:paraId="7C5B5927" w14:textId="77777777" w:rsidR="0084158E" w:rsidRDefault="00000000">
            <w:r>
              <w:rPr>
                <w:color w:val="0D0D0D"/>
              </w:rPr>
              <w:t xml:space="preserve">Total Expenditure </w:t>
            </w:r>
          </w:p>
        </w:tc>
        <w:tc>
          <w:tcPr>
            <w:tcW w:w="994" w:type="dxa"/>
            <w:tcBorders>
              <w:top w:val="single" w:sz="17" w:space="0" w:color="000000"/>
              <w:left w:val="single" w:sz="4" w:space="0" w:color="000000"/>
              <w:bottom w:val="single" w:sz="17" w:space="0" w:color="000000"/>
              <w:right w:val="single" w:sz="4" w:space="0" w:color="000000"/>
            </w:tcBorders>
          </w:tcPr>
          <w:p w14:paraId="577818D7" w14:textId="547DC0DE" w:rsidR="0084158E" w:rsidRDefault="00000000">
            <w:r>
              <w:t>£</w:t>
            </w:r>
            <w:r w:rsidR="00612C41">
              <w:t>33,455</w:t>
            </w:r>
          </w:p>
        </w:tc>
      </w:tr>
      <w:tr w:rsidR="0084158E" w14:paraId="2DF83F1C" w14:textId="77777777">
        <w:trPr>
          <w:trHeight w:val="672"/>
        </w:trPr>
        <w:tc>
          <w:tcPr>
            <w:tcW w:w="8508" w:type="dxa"/>
            <w:tcBorders>
              <w:top w:val="single" w:sz="17" w:space="0" w:color="000000"/>
              <w:left w:val="single" w:sz="4" w:space="0" w:color="000000"/>
              <w:bottom w:val="single" w:sz="4" w:space="0" w:color="000000"/>
              <w:right w:val="single" w:sz="4" w:space="0" w:color="000000"/>
            </w:tcBorders>
          </w:tcPr>
          <w:p w14:paraId="6A35D94A" w14:textId="61728FEF" w:rsidR="0084158E" w:rsidRDefault="00000000">
            <w:pPr>
              <w:spacing w:after="33"/>
            </w:pPr>
            <w:r>
              <w:rPr>
                <w:color w:val="0D0D0D"/>
              </w:rPr>
              <w:t>Pupil Premium allocation 20</w:t>
            </w:r>
            <w:r w:rsidR="003A698B">
              <w:rPr>
                <w:color w:val="0D0D0D"/>
              </w:rPr>
              <w:t>24/ 25</w:t>
            </w:r>
          </w:p>
          <w:p w14:paraId="2EDDE8CA" w14:textId="12AD2A21" w:rsidR="0084158E" w:rsidRDefault="00972809">
            <w:r>
              <w:t>Additional Recovery Premium</w:t>
            </w:r>
          </w:p>
        </w:tc>
        <w:tc>
          <w:tcPr>
            <w:tcW w:w="994" w:type="dxa"/>
            <w:tcBorders>
              <w:top w:val="single" w:sz="17" w:space="0" w:color="000000"/>
              <w:left w:val="single" w:sz="4" w:space="0" w:color="000000"/>
              <w:bottom w:val="single" w:sz="4" w:space="0" w:color="000000"/>
              <w:right w:val="single" w:sz="4" w:space="0" w:color="000000"/>
            </w:tcBorders>
          </w:tcPr>
          <w:p w14:paraId="12385F5C" w14:textId="33CE0996" w:rsidR="0084158E" w:rsidRDefault="00000000">
            <w:pPr>
              <w:spacing w:after="33"/>
            </w:pPr>
            <w:r>
              <w:t>£2</w:t>
            </w:r>
            <w:r w:rsidR="00972809">
              <w:t>9,840</w:t>
            </w:r>
            <w:r>
              <w:t xml:space="preserve"> </w:t>
            </w:r>
          </w:p>
          <w:p w14:paraId="17AEF4F6" w14:textId="7C62F7CD" w:rsidR="0084158E" w:rsidRDefault="00000000">
            <w:r>
              <w:t>£</w:t>
            </w:r>
            <w:r w:rsidR="00972809">
              <w:t>643</w:t>
            </w:r>
            <w:r>
              <w:t xml:space="preserve"> </w:t>
            </w:r>
          </w:p>
        </w:tc>
      </w:tr>
    </w:tbl>
    <w:p w14:paraId="2799E26D" w14:textId="77777777" w:rsidR="0084158E" w:rsidRDefault="00000000">
      <w:pPr>
        <w:spacing w:after="0"/>
        <w:ind w:left="34"/>
      </w:pPr>
      <w:r>
        <w:rPr>
          <w:rFonts w:ascii="Arial" w:eastAsia="Arial" w:hAnsi="Arial" w:cs="Arial"/>
          <w:color w:val="0D0D0D"/>
          <w:sz w:val="24"/>
        </w:rPr>
        <w:t xml:space="preserve"> </w:t>
      </w:r>
    </w:p>
    <w:p w14:paraId="55902D7D" w14:textId="77777777" w:rsidR="0084158E" w:rsidRDefault="00000000">
      <w:pPr>
        <w:pStyle w:val="Heading1"/>
        <w:ind w:left="29"/>
      </w:pPr>
      <w:r>
        <w:t xml:space="preserve">Review of outcomes in the previous academic year – </w:t>
      </w:r>
    </w:p>
    <w:p w14:paraId="172DEF9A" w14:textId="7BC3079D" w:rsidR="0084158E" w:rsidRDefault="00000000">
      <w:pPr>
        <w:spacing w:after="452"/>
        <w:ind w:left="29" w:hanging="10"/>
      </w:pPr>
      <w:r>
        <w:rPr>
          <w:rFonts w:ascii="Arial" w:eastAsia="Arial" w:hAnsi="Arial" w:cs="Arial"/>
          <w:b/>
          <w:color w:val="104F75"/>
          <w:sz w:val="32"/>
        </w:rPr>
        <w:t>September 202</w:t>
      </w:r>
      <w:r w:rsidR="00C86F5E">
        <w:rPr>
          <w:rFonts w:ascii="Arial" w:eastAsia="Arial" w:hAnsi="Arial" w:cs="Arial"/>
          <w:b/>
          <w:color w:val="104F75"/>
          <w:sz w:val="32"/>
        </w:rPr>
        <w:t>3</w:t>
      </w:r>
      <w:r>
        <w:rPr>
          <w:rFonts w:ascii="Arial" w:eastAsia="Arial" w:hAnsi="Arial" w:cs="Arial"/>
          <w:b/>
          <w:color w:val="104F75"/>
          <w:sz w:val="32"/>
        </w:rPr>
        <w:t xml:space="preserve"> – July 202</w:t>
      </w:r>
      <w:r w:rsidR="00C86F5E">
        <w:rPr>
          <w:rFonts w:ascii="Arial" w:eastAsia="Arial" w:hAnsi="Arial" w:cs="Arial"/>
          <w:b/>
          <w:color w:val="104F75"/>
          <w:sz w:val="32"/>
        </w:rPr>
        <w:t>4</w:t>
      </w:r>
      <w:r>
        <w:rPr>
          <w:rFonts w:ascii="Arial" w:eastAsia="Arial" w:hAnsi="Arial" w:cs="Arial"/>
          <w:b/>
          <w:color w:val="104F75"/>
          <w:sz w:val="32"/>
        </w:rPr>
        <w:t xml:space="preserve"> </w:t>
      </w:r>
    </w:p>
    <w:p w14:paraId="584D9C98" w14:textId="77777777" w:rsidR="0084158E" w:rsidRDefault="00000000">
      <w:pPr>
        <w:pStyle w:val="Heading2"/>
        <w:spacing w:after="139"/>
        <w:ind w:left="29"/>
      </w:pPr>
      <w:r>
        <w:lastRenderedPageBreak/>
        <w:t xml:space="preserve">Pupil premium strategy outcomes </w:t>
      </w:r>
    </w:p>
    <w:p w14:paraId="347D4F28" w14:textId="164A6D11" w:rsidR="0084158E" w:rsidRDefault="00000000">
      <w:pPr>
        <w:spacing w:after="2"/>
        <w:ind w:left="29" w:hanging="10"/>
      </w:pPr>
      <w:r>
        <w:rPr>
          <w:rFonts w:ascii="Arial" w:eastAsia="Arial" w:hAnsi="Arial" w:cs="Arial"/>
          <w:color w:val="0D0D0D"/>
          <w:sz w:val="24"/>
        </w:rPr>
        <w:t xml:space="preserve">This details the impact that our pupil premium activity had on pupils in the </w:t>
      </w:r>
      <w:r w:rsidR="00C86F5E">
        <w:rPr>
          <w:rFonts w:ascii="Arial" w:eastAsia="Arial" w:hAnsi="Arial" w:cs="Arial"/>
          <w:color w:val="0D0D0D"/>
          <w:sz w:val="24"/>
        </w:rPr>
        <w:t xml:space="preserve">previous </w:t>
      </w:r>
      <w:r>
        <w:rPr>
          <w:rFonts w:ascii="Arial" w:eastAsia="Arial" w:hAnsi="Arial" w:cs="Arial"/>
          <w:color w:val="0D0D0D"/>
          <w:sz w:val="24"/>
        </w:rPr>
        <w:t xml:space="preserve">academic year.  </w:t>
      </w:r>
    </w:p>
    <w:tbl>
      <w:tblPr>
        <w:tblStyle w:val="TableGrid"/>
        <w:tblW w:w="9709" w:type="dxa"/>
        <w:tblInd w:w="38" w:type="dxa"/>
        <w:tblCellMar>
          <w:top w:w="53" w:type="dxa"/>
          <w:left w:w="109" w:type="dxa"/>
          <w:right w:w="66" w:type="dxa"/>
        </w:tblCellMar>
        <w:tblLook w:val="04A0" w:firstRow="1" w:lastRow="0" w:firstColumn="1" w:lastColumn="0" w:noHBand="0" w:noVBand="1"/>
      </w:tblPr>
      <w:tblGrid>
        <w:gridCol w:w="9955"/>
      </w:tblGrid>
      <w:tr w:rsidR="0084158E" w14:paraId="17B5BF1C" w14:textId="77777777" w:rsidTr="008D3A95">
        <w:trPr>
          <w:trHeight w:val="13263"/>
        </w:trPr>
        <w:tc>
          <w:tcPr>
            <w:tcW w:w="9709" w:type="dxa"/>
            <w:tcBorders>
              <w:top w:val="single" w:sz="4" w:space="0" w:color="000000"/>
              <w:left w:val="single" w:sz="4" w:space="0" w:color="000000"/>
              <w:bottom w:val="single" w:sz="4" w:space="0" w:color="000000"/>
              <w:right w:val="single" w:sz="4" w:space="0" w:color="000000"/>
            </w:tcBorders>
          </w:tcPr>
          <w:p w14:paraId="46528680" w14:textId="77777777" w:rsidR="0084158E" w:rsidRDefault="00000000">
            <w:pPr>
              <w:spacing w:after="34"/>
              <w:ind w:left="1"/>
            </w:pPr>
            <w:r>
              <w:rPr>
                <w:color w:val="0D0D0D"/>
                <w:sz w:val="24"/>
              </w:rPr>
              <w:lastRenderedPageBreak/>
              <w:t xml:space="preserve"> </w:t>
            </w:r>
          </w:p>
          <w:p w14:paraId="7F19F9C3" w14:textId="48B3EE98" w:rsidR="00EF0793" w:rsidRDefault="00000000" w:rsidP="00EF0793">
            <w:pPr>
              <w:spacing w:after="1" w:line="288" w:lineRule="auto"/>
              <w:ind w:left="1"/>
              <w:rPr>
                <w:color w:val="0D0D0D"/>
                <w:sz w:val="24"/>
              </w:rPr>
            </w:pPr>
            <w:r>
              <w:rPr>
                <w:color w:val="0D0D0D"/>
                <w:sz w:val="24"/>
              </w:rPr>
              <w:t>9</w:t>
            </w:r>
            <w:r w:rsidR="002C40C6">
              <w:rPr>
                <w:color w:val="0D0D0D"/>
                <w:sz w:val="24"/>
              </w:rPr>
              <w:t>2</w:t>
            </w:r>
            <w:r>
              <w:rPr>
                <w:color w:val="0D0D0D"/>
                <w:sz w:val="24"/>
              </w:rPr>
              <w:t>% of disadvantaged children took part in a school led club in 22</w:t>
            </w:r>
            <w:r w:rsidR="002C40C6">
              <w:rPr>
                <w:color w:val="0D0D0D"/>
                <w:sz w:val="24"/>
              </w:rPr>
              <w:t>/23</w:t>
            </w:r>
            <w:r>
              <w:rPr>
                <w:color w:val="0D0D0D"/>
                <w:sz w:val="24"/>
              </w:rPr>
              <w:t xml:space="preserve"> and this high proportion of attendance has continued with 9</w:t>
            </w:r>
            <w:r w:rsidR="00801F16">
              <w:rPr>
                <w:color w:val="0D0D0D"/>
                <w:sz w:val="24"/>
              </w:rPr>
              <w:t>3</w:t>
            </w:r>
            <w:r>
              <w:rPr>
                <w:color w:val="0D0D0D"/>
                <w:sz w:val="24"/>
              </w:rPr>
              <w:t>% of children taking part in some club in 2</w:t>
            </w:r>
            <w:r w:rsidR="00801F16">
              <w:rPr>
                <w:color w:val="0D0D0D"/>
                <w:sz w:val="24"/>
              </w:rPr>
              <w:t>3/24</w:t>
            </w:r>
            <w:r>
              <w:rPr>
                <w:color w:val="0D0D0D"/>
                <w:sz w:val="24"/>
              </w:rPr>
              <w:t xml:space="preserve">. </w:t>
            </w:r>
          </w:p>
          <w:p w14:paraId="2F98CF47" w14:textId="65CA1F09" w:rsidR="0084158E" w:rsidRDefault="00000000" w:rsidP="00A3770F">
            <w:pPr>
              <w:spacing w:after="1" w:line="288" w:lineRule="auto"/>
              <w:ind w:left="1"/>
            </w:pPr>
            <w:r>
              <w:rPr>
                <w:color w:val="0D0D0D"/>
                <w:sz w:val="24"/>
              </w:rPr>
              <w:t xml:space="preserve">These were broad in their range. Clubs attended by children </w:t>
            </w:r>
            <w:proofErr w:type="gramStart"/>
            <w:r>
              <w:rPr>
                <w:color w:val="0D0D0D"/>
                <w:sz w:val="24"/>
              </w:rPr>
              <w:t>were:</w:t>
            </w:r>
            <w:proofErr w:type="gramEnd"/>
            <w:r>
              <w:rPr>
                <w:color w:val="0D0D0D"/>
                <w:sz w:val="24"/>
              </w:rPr>
              <w:t xml:space="preserve"> football, rugby, change for life, after school sports club, high five, cricket, cheerleading, </w:t>
            </w:r>
            <w:r w:rsidR="005F0BDF">
              <w:rPr>
                <w:color w:val="0D0D0D"/>
                <w:sz w:val="24"/>
              </w:rPr>
              <w:t>history,</w:t>
            </w:r>
            <w:r>
              <w:rPr>
                <w:color w:val="0D0D0D"/>
                <w:sz w:val="24"/>
              </w:rPr>
              <w:t xml:space="preserve"> kindness corner,</w:t>
            </w:r>
            <w:r w:rsidR="00747C56">
              <w:rPr>
                <w:color w:val="0D0D0D"/>
                <w:sz w:val="24"/>
              </w:rPr>
              <w:t xml:space="preserve"> sewing</w:t>
            </w:r>
            <w:r>
              <w:rPr>
                <w:color w:val="0D0D0D"/>
                <w:sz w:val="24"/>
              </w:rPr>
              <w:t>, choir</w:t>
            </w:r>
            <w:r w:rsidR="007423BA">
              <w:rPr>
                <w:color w:val="0D0D0D"/>
                <w:sz w:val="24"/>
              </w:rPr>
              <w:t xml:space="preserve">, </w:t>
            </w:r>
            <w:r w:rsidR="00237FE3">
              <w:rPr>
                <w:color w:val="0D0D0D"/>
                <w:sz w:val="24"/>
              </w:rPr>
              <w:t>Zumba</w:t>
            </w:r>
            <w:r w:rsidR="00BC34EB">
              <w:rPr>
                <w:color w:val="0D0D0D"/>
                <w:sz w:val="24"/>
              </w:rPr>
              <w:t>, meditation, dodgeball</w:t>
            </w:r>
            <w:r w:rsidR="00237FE3">
              <w:rPr>
                <w:color w:val="0D0D0D"/>
                <w:sz w:val="24"/>
              </w:rPr>
              <w:t xml:space="preserve"> and science</w:t>
            </w:r>
            <w:r w:rsidR="005C2005">
              <w:rPr>
                <w:color w:val="0D0D0D"/>
                <w:sz w:val="24"/>
              </w:rPr>
              <w:t>. It is heartening to see that more children now attend</w:t>
            </w:r>
            <w:r w:rsidR="0008248D">
              <w:rPr>
                <w:color w:val="0D0D0D"/>
                <w:sz w:val="24"/>
              </w:rPr>
              <w:t xml:space="preserve"> clubs outside school hours, with 7 of the children attending football</w:t>
            </w:r>
            <w:r w:rsidR="00A3770F">
              <w:rPr>
                <w:color w:val="0D0D0D"/>
                <w:sz w:val="24"/>
              </w:rPr>
              <w:t>, gym or music in their own time.</w:t>
            </w:r>
          </w:p>
          <w:p w14:paraId="1454A146" w14:textId="75CBDBBF" w:rsidR="0084158E" w:rsidRDefault="002E244F">
            <w:pPr>
              <w:spacing w:after="2" w:line="287" w:lineRule="auto"/>
              <w:ind w:left="1"/>
              <w:jc w:val="both"/>
            </w:pPr>
            <w:r>
              <w:rPr>
                <w:color w:val="0D0D0D"/>
                <w:sz w:val="24"/>
              </w:rPr>
              <w:t xml:space="preserve">42% were supported to learn a musical instrument. These include piano, drums, recorder and guitar.  </w:t>
            </w:r>
            <w:r w:rsidR="003657A4">
              <w:rPr>
                <w:color w:val="0D0D0D"/>
                <w:sz w:val="24"/>
              </w:rPr>
              <w:t>This also includes our wider opportunities music scheme</w:t>
            </w:r>
            <w:r w:rsidR="00825D32">
              <w:rPr>
                <w:color w:val="0D0D0D"/>
                <w:sz w:val="24"/>
              </w:rPr>
              <w:t xml:space="preserve"> who come in to teach music to Year 4 each week. </w:t>
            </w:r>
            <w:r w:rsidR="00CF2104">
              <w:rPr>
                <w:color w:val="0D0D0D"/>
                <w:sz w:val="24"/>
              </w:rPr>
              <w:t xml:space="preserve">It is a real success story that </w:t>
            </w:r>
            <w:r w:rsidR="00B70802">
              <w:rPr>
                <w:color w:val="0D0D0D"/>
                <w:sz w:val="24"/>
              </w:rPr>
              <w:t>one</w:t>
            </w:r>
            <w:r w:rsidR="000D5D4F">
              <w:rPr>
                <w:color w:val="0D0D0D"/>
                <w:sz w:val="24"/>
              </w:rPr>
              <w:t xml:space="preserve"> of our children has been chosen to play for the Wigan Youth Orchestra.</w:t>
            </w:r>
          </w:p>
          <w:p w14:paraId="0DBBC30A" w14:textId="058EFD00" w:rsidR="0084158E" w:rsidRDefault="00556EF5" w:rsidP="00556EF5">
            <w:pPr>
              <w:spacing w:line="288" w:lineRule="auto"/>
              <w:ind w:right="23"/>
            </w:pPr>
            <w:r>
              <w:rPr>
                <w:color w:val="0D0D0D"/>
                <w:sz w:val="24"/>
              </w:rPr>
              <w:t xml:space="preserve">Every member of this group </w:t>
            </w:r>
            <w:proofErr w:type="gramStart"/>
            <w:r>
              <w:rPr>
                <w:color w:val="0D0D0D"/>
                <w:sz w:val="24"/>
              </w:rPr>
              <w:t>were</w:t>
            </w:r>
            <w:proofErr w:type="gramEnd"/>
            <w:r>
              <w:rPr>
                <w:color w:val="0D0D0D"/>
                <w:sz w:val="24"/>
              </w:rPr>
              <w:t xml:space="preserve"> part of an intervention group in class, though it must be remembered that interventions are flexible and may be used to pre teach or extend learning as well as providing support . These interventions covered various subjects </w:t>
            </w:r>
            <w:proofErr w:type="gramStart"/>
            <w:r>
              <w:rPr>
                <w:color w:val="0D0D0D"/>
                <w:sz w:val="24"/>
              </w:rPr>
              <w:t>including:</w:t>
            </w:r>
            <w:proofErr w:type="gramEnd"/>
            <w:r>
              <w:rPr>
                <w:color w:val="0D0D0D"/>
                <w:sz w:val="24"/>
              </w:rPr>
              <w:t xml:space="preserve"> maths, writing, reading groups and phonics. KS1 children spoke highly of the phonics support given saying that the Read Write Inc scheme made life easier, ‘Spelling is hard but RWInc makes it easier to remember how to spell.’ </w:t>
            </w:r>
            <w:r w:rsidR="00F964E0">
              <w:rPr>
                <w:color w:val="0D0D0D"/>
                <w:sz w:val="24"/>
              </w:rPr>
              <w:t>They also like being in smaller groups which helped them learn.</w:t>
            </w:r>
          </w:p>
          <w:p w14:paraId="77360A7B" w14:textId="77777777" w:rsidR="0084158E" w:rsidRDefault="00000000">
            <w:pPr>
              <w:spacing w:after="36"/>
              <w:ind w:left="1"/>
            </w:pPr>
            <w:r>
              <w:rPr>
                <w:color w:val="0D0D0D"/>
                <w:sz w:val="24"/>
              </w:rPr>
              <w:t xml:space="preserve"> </w:t>
            </w:r>
          </w:p>
          <w:p w14:paraId="6F3D0532" w14:textId="4431E187" w:rsidR="0084158E" w:rsidRDefault="00000000">
            <w:pPr>
              <w:spacing w:line="287" w:lineRule="auto"/>
              <w:ind w:left="1"/>
              <w:rPr>
                <w:color w:val="0D0D0D"/>
                <w:sz w:val="24"/>
              </w:rPr>
            </w:pPr>
            <w:r>
              <w:rPr>
                <w:color w:val="0D0D0D"/>
                <w:sz w:val="24"/>
              </w:rPr>
              <w:t xml:space="preserve">The results below reflect the key stage 2 results and teacher assessment for all disadvantaged children in reading, writing and maths in Summer 2023.  </w:t>
            </w:r>
            <w:r w:rsidR="004F5A2C">
              <w:rPr>
                <w:color w:val="0D0D0D"/>
                <w:sz w:val="24"/>
              </w:rPr>
              <w:t xml:space="preserve">There were no disadvantaged pupils in Y6 in </w:t>
            </w:r>
            <w:r w:rsidR="00FA1F74">
              <w:rPr>
                <w:color w:val="0D0D0D"/>
                <w:sz w:val="24"/>
              </w:rPr>
              <w:t>July 2024.</w:t>
            </w:r>
          </w:p>
          <w:p w14:paraId="7169AD44" w14:textId="77777777" w:rsidR="0021608E" w:rsidRDefault="0021608E" w:rsidP="0021608E">
            <w:pPr>
              <w:rPr>
                <w:color w:val="0D0D0D"/>
                <w:sz w:val="24"/>
              </w:rPr>
            </w:pPr>
          </w:p>
          <w:p w14:paraId="1B89B812" w14:textId="77777777" w:rsidR="0084158E" w:rsidRDefault="00000000" w:rsidP="0021608E">
            <w:pPr>
              <w:jc w:val="center"/>
              <w:rPr>
                <w:noProof/>
              </w:rPr>
            </w:pPr>
            <w:r>
              <w:rPr>
                <w:noProof/>
              </w:rPr>
              <w:drawing>
                <wp:inline distT="0" distB="0" distL="0" distR="0" wp14:anchorId="53FC3AC6" wp14:editId="0E679466">
                  <wp:extent cx="6029960" cy="1520190"/>
                  <wp:effectExtent l="0" t="0" r="0" b="0"/>
                  <wp:docPr id="1453" name="Picture 1453"/>
                  <wp:cNvGraphicFramePr/>
                  <a:graphic xmlns:a="http://schemas.openxmlformats.org/drawingml/2006/main">
                    <a:graphicData uri="http://schemas.openxmlformats.org/drawingml/2006/picture">
                      <pic:pic xmlns:pic="http://schemas.openxmlformats.org/drawingml/2006/picture">
                        <pic:nvPicPr>
                          <pic:cNvPr id="1453" name="Picture 1453"/>
                          <pic:cNvPicPr/>
                        </pic:nvPicPr>
                        <pic:blipFill>
                          <a:blip r:embed="rId7"/>
                          <a:stretch>
                            <a:fillRect/>
                          </a:stretch>
                        </pic:blipFill>
                        <pic:spPr>
                          <a:xfrm>
                            <a:off x="0" y="0"/>
                            <a:ext cx="6029960" cy="1520190"/>
                          </a:xfrm>
                          <a:prstGeom prst="rect">
                            <a:avLst/>
                          </a:prstGeom>
                        </pic:spPr>
                      </pic:pic>
                    </a:graphicData>
                  </a:graphic>
                </wp:inline>
              </w:drawing>
            </w:r>
            <w:r>
              <w:rPr>
                <w:color w:val="0D0D0D"/>
                <w:sz w:val="24"/>
              </w:rPr>
              <w:t xml:space="preserve"> </w:t>
            </w:r>
          </w:p>
          <w:p w14:paraId="1D0D1A69" w14:textId="77777777" w:rsidR="0089404F" w:rsidRDefault="0089404F" w:rsidP="0089404F"/>
          <w:p w14:paraId="115F808E" w14:textId="77777777" w:rsidR="0089404F" w:rsidRDefault="0089404F" w:rsidP="0089404F"/>
          <w:p w14:paraId="12FD3A64" w14:textId="0AE7ADEF" w:rsidR="0089404F" w:rsidRPr="0089404F" w:rsidRDefault="00F42C45" w:rsidP="0089404F">
            <w:r w:rsidRPr="00F42C45">
              <w:rPr>
                <w:noProof/>
              </w:rPr>
              <w:drawing>
                <wp:inline distT="0" distB="0" distL="0" distR="0" wp14:anchorId="75086A2F" wp14:editId="3DCC4D84">
                  <wp:extent cx="6206837" cy="1119484"/>
                  <wp:effectExtent l="0" t="0" r="3810" b="5080"/>
                  <wp:docPr id="58372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726133" name=""/>
                          <pic:cNvPicPr/>
                        </pic:nvPicPr>
                        <pic:blipFill>
                          <a:blip r:embed="rId8"/>
                          <a:stretch>
                            <a:fillRect/>
                          </a:stretch>
                        </pic:blipFill>
                        <pic:spPr>
                          <a:xfrm>
                            <a:off x="0" y="0"/>
                            <a:ext cx="6237559" cy="1125025"/>
                          </a:xfrm>
                          <a:prstGeom prst="rect">
                            <a:avLst/>
                          </a:prstGeom>
                        </pic:spPr>
                      </pic:pic>
                    </a:graphicData>
                  </a:graphic>
                </wp:inline>
              </w:drawing>
            </w:r>
          </w:p>
        </w:tc>
      </w:tr>
    </w:tbl>
    <w:p w14:paraId="3271522A" w14:textId="5502C3A4" w:rsidR="0084158E" w:rsidRDefault="0084158E">
      <w:pPr>
        <w:spacing w:after="611"/>
        <w:ind w:left="34"/>
      </w:pPr>
    </w:p>
    <w:p w14:paraId="4069E98D" w14:textId="77777777" w:rsidR="0084158E" w:rsidRDefault="00000000">
      <w:pPr>
        <w:pStyle w:val="Heading2"/>
        <w:ind w:left="29"/>
      </w:pPr>
      <w:r>
        <w:lastRenderedPageBreak/>
        <w:t xml:space="preserve">Externally provided programmes </w:t>
      </w:r>
    </w:p>
    <w:tbl>
      <w:tblPr>
        <w:tblStyle w:val="TableGrid"/>
        <w:tblW w:w="9486" w:type="dxa"/>
        <w:tblInd w:w="41" w:type="dxa"/>
        <w:tblCellMar>
          <w:top w:w="72" w:type="dxa"/>
          <w:left w:w="108" w:type="dxa"/>
          <w:right w:w="115" w:type="dxa"/>
        </w:tblCellMar>
        <w:tblLook w:val="04A0" w:firstRow="1" w:lastRow="0" w:firstColumn="1" w:lastColumn="0" w:noHBand="0" w:noVBand="1"/>
      </w:tblPr>
      <w:tblGrid>
        <w:gridCol w:w="4816"/>
        <w:gridCol w:w="4670"/>
      </w:tblGrid>
      <w:tr w:rsidR="0084158E" w14:paraId="24964016" w14:textId="77777777">
        <w:trPr>
          <w:trHeight w:val="403"/>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3A31AD53" w14:textId="77777777" w:rsidR="0084158E" w:rsidRDefault="00000000">
            <w:pPr>
              <w:ind w:left="58"/>
            </w:pPr>
            <w:r>
              <w:rPr>
                <w:rFonts w:ascii="Arial" w:eastAsia="Arial" w:hAnsi="Arial" w:cs="Arial"/>
                <w:b/>
                <w:color w:val="0D0D0D"/>
                <w:sz w:val="24"/>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1ED32099" w14:textId="77777777" w:rsidR="0084158E" w:rsidRDefault="00000000">
            <w:pPr>
              <w:ind w:left="58"/>
            </w:pPr>
            <w:r>
              <w:rPr>
                <w:rFonts w:ascii="Arial" w:eastAsia="Arial" w:hAnsi="Arial" w:cs="Arial"/>
                <w:b/>
                <w:color w:val="0D0D0D"/>
                <w:sz w:val="24"/>
              </w:rPr>
              <w:t xml:space="preserve">Provider </w:t>
            </w:r>
          </w:p>
        </w:tc>
      </w:tr>
      <w:tr w:rsidR="0084158E" w14:paraId="186D2643" w14:textId="77777777">
        <w:trPr>
          <w:trHeight w:val="400"/>
        </w:trPr>
        <w:tc>
          <w:tcPr>
            <w:tcW w:w="4815" w:type="dxa"/>
            <w:tcBorders>
              <w:top w:val="single" w:sz="4" w:space="0" w:color="000000"/>
              <w:left w:val="single" w:sz="4" w:space="0" w:color="000000"/>
              <w:bottom w:val="single" w:sz="4" w:space="0" w:color="000000"/>
              <w:right w:val="single" w:sz="4" w:space="0" w:color="000000"/>
            </w:tcBorders>
          </w:tcPr>
          <w:p w14:paraId="33254FCE" w14:textId="77777777" w:rsidR="0084158E" w:rsidRDefault="00000000">
            <w:pPr>
              <w:ind w:left="58"/>
            </w:pPr>
            <w:r>
              <w:rPr>
                <w:color w:val="0D0D0D"/>
              </w:rPr>
              <w:t xml:space="preserve">ReadWriteInc </w:t>
            </w:r>
          </w:p>
        </w:tc>
        <w:tc>
          <w:tcPr>
            <w:tcW w:w="4670" w:type="dxa"/>
            <w:tcBorders>
              <w:top w:val="single" w:sz="4" w:space="0" w:color="000000"/>
              <w:left w:val="single" w:sz="4" w:space="0" w:color="000000"/>
              <w:bottom w:val="single" w:sz="4" w:space="0" w:color="000000"/>
              <w:right w:val="single" w:sz="4" w:space="0" w:color="000000"/>
            </w:tcBorders>
          </w:tcPr>
          <w:p w14:paraId="39735413" w14:textId="77777777" w:rsidR="0084158E" w:rsidRDefault="00000000">
            <w:pPr>
              <w:ind w:left="58"/>
            </w:pPr>
            <w:r>
              <w:rPr>
                <w:color w:val="0D0D0D"/>
              </w:rPr>
              <w:t xml:space="preserve">Oxford Press </w:t>
            </w:r>
          </w:p>
        </w:tc>
      </w:tr>
      <w:tr w:rsidR="0084158E" w14:paraId="59B926DC" w14:textId="77777777">
        <w:trPr>
          <w:trHeight w:val="2369"/>
        </w:trPr>
        <w:tc>
          <w:tcPr>
            <w:tcW w:w="4815" w:type="dxa"/>
            <w:tcBorders>
              <w:top w:val="single" w:sz="4" w:space="0" w:color="000000"/>
              <w:left w:val="single" w:sz="4" w:space="0" w:color="000000"/>
              <w:bottom w:val="single" w:sz="4" w:space="0" w:color="000000"/>
              <w:right w:val="single" w:sz="4" w:space="0" w:color="000000"/>
            </w:tcBorders>
          </w:tcPr>
          <w:p w14:paraId="2E618526" w14:textId="77777777" w:rsidR="0084158E" w:rsidRDefault="00000000">
            <w:pPr>
              <w:spacing w:after="38"/>
            </w:pPr>
            <w:r>
              <w:rPr>
                <w:color w:val="0D0D0D"/>
              </w:rPr>
              <w:t xml:space="preserve"> </w:t>
            </w:r>
          </w:p>
          <w:p w14:paraId="6E3DCE1B" w14:textId="77777777" w:rsidR="0084158E" w:rsidRDefault="00000000">
            <w:pPr>
              <w:spacing w:after="38"/>
            </w:pPr>
            <w:r>
              <w:rPr>
                <w:color w:val="0D0D0D"/>
              </w:rPr>
              <w:t xml:space="preserve">Maths teaching for mastery  </w:t>
            </w:r>
          </w:p>
          <w:p w14:paraId="5418D0B4" w14:textId="77777777" w:rsidR="0084158E" w:rsidRDefault="00000000">
            <w:pPr>
              <w:spacing w:after="38"/>
            </w:pPr>
            <w:r>
              <w:rPr>
                <w:color w:val="0D0D0D"/>
              </w:rPr>
              <w:t xml:space="preserve">NCETM – mastering number  </w:t>
            </w:r>
          </w:p>
          <w:p w14:paraId="570B5CA3" w14:textId="77777777" w:rsidR="0084158E" w:rsidRDefault="00000000">
            <w:pPr>
              <w:spacing w:after="38"/>
            </w:pPr>
            <w:r>
              <w:rPr>
                <w:color w:val="0D0D0D"/>
              </w:rPr>
              <w:t xml:space="preserve">Leadership Briefings </w:t>
            </w:r>
          </w:p>
          <w:p w14:paraId="69EDAB7C" w14:textId="77777777" w:rsidR="0084158E" w:rsidRDefault="00000000">
            <w:pPr>
              <w:spacing w:after="35"/>
            </w:pPr>
            <w:r>
              <w:rPr>
                <w:color w:val="0D0D0D"/>
              </w:rPr>
              <w:t xml:space="preserve">Subject leader training </w:t>
            </w:r>
          </w:p>
          <w:p w14:paraId="5DD89ED1" w14:textId="77777777" w:rsidR="0084158E" w:rsidRDefault="00000000">
            <w:pPr>
              <w:spacing w:after="38"/>
            </w:pPr>
            <w:r>
              <w:rPr>
                <w:color w:val="0D0D0D"/>
              </w:rPr>
              <w:t xml:space="preserve">EYFS leadership network </w:t>
            </w:r>
          </w:p>
          <w:p w14:paraId="5A51B1E8" w14:textId="77777777" w:rsidR="0084158E" w:rsidRDefault="00000000">
            <w:r>
              <w:rPr>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0B230666" w14:textId="77777777" w:rsidR="0084158E" w:rsidRDefault="00000000">
            <w:r>
              <w:rPr>
                <w:color w:val="0D0D0D"/>
              </w:rPr>
              <w:t xml:space="preserve">NorthWest Hub, LLG Partnership, National College, Local Authority </w:t>
            </w:r>
          </w:p>
        </w:tc>
      </w:tr>
    </w:tbl>
    <w:p w14:paraId="2F149B6B" w14:textId="77777777" w:rsidR="0084158E" w:rsidRDefault="00000000">
      <w:pPr>
        <w:pStyle w:val="Heading2"/>
        <w:ind w:left="29"/>
      </w:pPr>
      <w:r>
        <w:t xml:space="preserve">Service pupil premium funding </w:t>
      </w:r>
    </w:p>
    <w:tbl>
      <w:tblPr>
        <w:tblStyle w:val="TableGrid"/>
        <w:tblW w:w="9486" w:type="dxa"/>
        <w:tblInd w:w="41" w:type="dxa"/>
        <w:tblCellMar>
          <w:top w:w="72" w:type="dxa"/>
          <w:left w:w="166" w:type="dxa"/>
          <w:right w:w="115" w:type="dxa"/>
        </w:tblCellMar>
        <w:tblLook w:val="04A0" w:firstRow="1" w:lastRow="0" w:firstColumn="1" w:lastColumn="0" w:noHBand="0" w:noVBand="1"/>
      </w:tblPr>
      <w:tblGrid>
        <w:gridCol w:w="4816"/>
        <w:gridCol w:w="4670"/>
      </w:tblGrid>
      <w:tr w:rsidR="0084158E" w14:paraId="70D386A5" w14:textId="77777777">
        <w:trPr>
          <w:trHeight w:val="404"/>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449B1503" w14:textId="77777777" w:rsidR="0084158E" w:rsidRDefault="00000000">
            <w:r>
              <w:rPr>
                <w:rFonts w:ascii="Arial" w:eastAsia="Arial" w:hAnsi="Arial" w:cs="Arial"/>
                <w:b/>
                <w:color w:val="0D0D0D"/>
                <w:sz w:val="24"/>
              </w:rPr>
              <w:t xml:space="preserve">Measure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0C81F653" w14:textId="77777777" w:rsidR="0084158E" w:rsidRDefault="00000000">
            <w:r>
              <w:rPr>
                <w:rFonts w:ascii="Arial" w:eastAsia="Arial" w:hAnsi="Arial" w:cs="Arial"/>
                <w:b/>
                <w:color w:val="0D0D0D"/>
                <w:sz w:val="24"/>
              </w:rPr>
              <w:t xml:space="preserve">Details  </w:t>
            </w:r>
          </w:p>
        </w:tc>
      </w:tr>
      <w:tr w:rsidR="0084158E" w14:paraId="08436948" w14:textId="77777777">
        <w:trPr>
          <w:trHeight w:val="1475"/>
        </w:trPr>
        <w:tc>
          <w:tcPr>
            <w:tcW w:w="4815" w:type="dxa"/>
            <w:tcBorders>
              <w:top w:val="single" w:sz="4" w:space="0" w:color="000000"/>
              <w:left w:val="single" w:sz="4" w:space="0" w:color="000000"/>
              <w:bottom w:val="single" w:sz="4" w:space="0" w:color="000000"/>
              <w:right w:val="single" w:sz="4" w:space="0" w:color="000000"/>
            </w:tcBorders>
          </w:tcPr>
          <w:p w14:paraId="7DE1667E" w14:textId="77777777" w:rsidR="0084158E" w:rsidRDefault="00000000">
            <w:r>
              <w:t>How did you spend your service pupil premium allocation last academic year?</w:t>
            </w:r>
            <w:r>
              <w:rPr>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4B25E808" w14:textId="77777777" w:rsidR="0084158E" w:rsidRDefault="00000000">
            <w:pPr>
              <w:ind w:right="5"/>
            </w:pPr>
            <w:r>
              <w:rPr>
                <w:color w:val="0D0D0D"/>
              </w:rPr>
              <w:t xml:space="preserve">The Service Pupil Premium from the last academic year was included in the spending for all pupil premium provision due to the very small number of children who are allocated this funding. </w:t>
            </w:r>
          </w:p>
        </w:tc>
      </w:tr>
      <w:tr w:rsidR="0084158E" w14:paraId="6ECDF2E3" w14:textId="77777777">
        <w:trPr>
          <w:trHeight w:val="936"/>
        </w:trPr>
        <w:tc>
          <w:tcPr>
            <w:tcW w:w="4815" w:type="dxa"/>
            <w:tcBorders>
              <w:top w:val="single" w:sz="4" w:space="0" w:color="000000"/>
              <w:left w:val="single" w:sz="4" w:space="0" w:color="000000"/>
              <w:bottom w:val="single" w:sz="4" w:space="0" w:color="000000"/>
              <w:right w:val="single" w:sz="4" w:space="0" w:color="000000"/>
            </w:tcBorders>
          </w:tcPr>
          <w:p w14:paraId="1D2A91A0" w14:textId="77777777" w:rsidR="0084158E" w:rsidRDefault="00000000">
            <w:r>
              <w:t>What was the impact of that spending on service pupil premium eligible pupils?</w:t>
            </w:r>
            <w:r>
              <w:rPr>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05216FE2" w14:textId="77777777" w:rsidR="0084158E" w:rsidRDefault="00000000">
            <w:r>
              <w:rPr>
                <w:color w:val="0D0D0D"/>
              </w:rPr>
              <w:t xml:space="preserve">Those children who receive this premium all achieved age related or above expectation last year.  </w:t>
            </w:r>
          </w:p>
        </w:tc>
      </w:tr>
    </w:tbl>
    <w:p w14:paraId="6DEBDABC" w14:textId="77777777" w:rsidR="0084158E" w:rsidRDefault="00000000">
      <w:pPr>
        <w:spacing w:after="274"/>
        <w:ind w:left="34"/>
      </w:pPr>
      <w:r>
        <w:rPr>
          <w:rFonts w:ascii="Arial" w:eastAsia="Arial" w:hAnsi="Arial" w:cs="Arial"/>
          <w:b/>
          <w:color w:val="0D0D0D"/>
          <w:sz w:val="24"/>
        </w:rPr>
        <w:t xml:space="preserve"> </w:t>
      </w:r>
    </w:p>
    <w:p w14:paraId="0C334A46" w14:textId="6A614246" w:rsidR="0084158E" w:rsidRDefault="00000000">
      <w:pPr>
        <w:spacing w:after="286"/>
        <w:ind w:left="34"/>
      </w:pPr>
      <w:r>
        <w:rPr>
          <w:rFonts w:ascii="Arial" w:eastAsia="Arial" w:hAnsi="Arial" w:cs="Arial"/>
          <w:b/>
          <w:color w:val="0D0D0D"/>
          <w:sz w:val="24"/>
          <w:u w:val="single" w:color="0D0D0D"/>
        </w:rPr>
        <w:t xml:space="preserve">PPG Pupil Voice Survey – </w:t>
      </w:r>
      <w:r w:rsidR="00973F62">
        <w:rPr>
          <w:rFonts w:ascii="Arial" w:eastAsia="Arial" w:hAnsi="Arial" w:cs="Arial"/>
          <w:b/>
          <w:color w:val="0D0D0D"/>
          <w:sz w:val="24"/>
          <w:u w:val="single" w:color="0D0D0D"/>
        </w:rPr>
        <w:t>July 2024</w:t>
      </w:r>
      <w:r>
        <w:rPr>
          <w:rFonts w:ascii="Arial" w:eastAsia="Arial" w:hAnsi="Arial" w:cs="Arial"/>
          <w:b/>
          <w:color w:val="0D0D0D"/>
          <w:sz w:val="24"/>
          <w:u w:val="single" w:color="0D0D0D"/>
        </w:rPr>
        <w:t xml:space="preserve"> - KS1 and KS2</w:t>
      </w:r>
      <w:r>
        <w:rPr>
          <w:rFonts w:ascii="Arial" w:eastAsia="Arial" w:hAnsi="Arial" w:cs="Arial"/>
          <w:b/>
          <w:color w:val="0D0D0D"/>
          <w:sz w:val="24"/>
        </w:rPr>
        <w:t xml:space="preserve"> </w:t>
      </w:r>
    </w:p>
    <w:p w14:paraId="26B5092B" w14:textId="77777777" w:rsidR="0084158E" w:rsidRDefault="00000000">
      <w:pPr>
        <w:pBdr>
          <w:top w:val="single" w:sz="4" w:space="0" w:color="000000"/>
          <w:left w:val="single" w:sz="4" w:space="0" w:color="000000"/>
          <w:bottom w:val="single" w:sz="4" w:space="0" w:color="000000"/>
          <w:right w:val="single" w:sz="4" w:space="0" w:color="000000"/>
        </w:pBdr>
        <w:spacing w:after="34"/>
        <w:ind w:left="-15" w:right="-11"/>
      </w:pPr>
      <w:r>
        <w:rPr>
          <w:b/>
          <w:color w:val="0D0D0D"/>
          <w:sz w:val="24"/>
          <w:u w:val="single" w:color="0D0D0D"/>
        </w:rPr>
        <w:t>Positives</w:t>
      </w:r>
      <w:r>
        <w:rPr>
          <w:b/>
          <w:color w:val="0D0D0D"/>
          <w:sz w:val="24"/>
        </w:rPr>
        <w:t xml:space="preserve"> </w:t>
      </w:r>
    </w:p>
    <w:p w14:paraId="0A2D70C5" w14:textId="35233800" w:rsidR="0084158E" w:rsidRDefault="00000000">
      <w:pPr>
        <w:pBdr>
          <w:top w:val="single" w:sz="4" w:space="0" w:color="000000"/>
          <w:left w:val="single" w:sz="4" w:space="0" w:color="000000"/>
          <w:bottom w:val="single" w:sz="4" w:space="0" w:color="000000"/>
          <w:right w:val="single" w:sz="4" w:space="0" w:color="000000"/>
        </w:pBdr>
        <w:spacing w:after="3" w:line="289" w:lineRule="auto"/>
        <w:ind w:left="-5" w:right="-11" w:hanging="10"/>
        <w:jc w:val="both"/>
      </w:pPr>
      <w:r>
        <w:rPr>
          <w:color w:val="0D0D0D"/>
          <w:sz w:val="24"/>
        </w:rPr>
        <w:t xml:space="preserve">All children spoke positively about school. They were happy to talk about themselves and school and most pleasingly they </w:t>
      </w:r>
      <w:r w:rsidR="00AC5F91">
        <w:rPr>
          <w:color w:val="0D0D0D"/>
          <w:sz w:val="24"/>
        </w:rPr>
        <w:t>seem to be growing in confidence as each year progresses.</w:t>
      </w:r>
      <w:r>
        <w:rPr>
          <w:color w:val="0D0D0D"/>
          <w:sz w:val="24"/>
        </w:rPr>
        <w:t xml:space="preserve"> </w:t>
      </w:r>
    </w:p>
    <w:p w14:paraId="0C4BE73F" w14:textId="09816896" w:rsidR="0084158E" w:rsidRDefault="00000000">
      <w:pPr>
        <w:pBdr>
          <w:top w:val="single" w:sz="4" w:space="0" w:color="000000"/>
          <w:left w:val="single" w:sz="4" w:space="0" w:color="000000"/>
          <w:bottom w:val="single" w:sz="4" w:space="0" w:color="000000"/>
          <w:right w:val="single" w:sz="4" w:space="0" w:color="000000"/>
        </w:pBdr>
        <w:spacing w:after="3" w:line="289" w:lineRule="auto"/>
        <w:ind w:left="-5" w:right="-11" w:hanging="10"/>
        <w:jc w:val="both"/>
      </w:pPr>
      <w:r>
        <w:rPr>
          <w:color w:val="0D0D0D"/>
          <w:sz w:val="24"/>
        </w:rPr>
        <w:t xml:space="preserve">When asked what </w:t>
      </w:r>
      <w:r w:rsidR="00AC5F91">
        <w:rPr>
          <w:color w:val="0D0D0D"/>
          <w:sz w:val="24"/>
        </w:rPr>
        <w:t xml:space="preserve">was going well for them in school, </w:t>
      </w:r>
      <w:r w:rsidR="00835A05">
        <w:rPr>
          <w:color w:val="0D0D0D"/>
          <w:sz w:val="24"/>
        </w:rPr>
        <w:t xml:space="preserve">they were able to talk about the many different strands of school life. </w:t>
      </w:r>
      <w:r w:rsidR="00325252">
        <w:rPr>
          <w:color w:val="0D0D0D"/>
          <w:sz w:val="24"/>
        </w:rPr>
        <w:t xml:space="preserve"> Some spoke of their enjoyment for learning and academic lessons</w:t>
      </w:r>
      <w:r w:rsidR="007F4285">
        <w:rPr>
          <w:color w:val="0D0D0D"/>
          <w:sz w:val="24"/>
        </w:rPr>
        <w:t xml:space="preserve"> with </w:t>
      </w:r>
      <w:r w:rsidR="00FF5CAD">
        <w:rPr>
          <w:color w:val="0D0D0D"/>
          <w:sz w:val="24"/>
        </w:rPr>
        <w:t xml:space="preserve">maths, English, art and science all getting an individual mention, and several talked </w:t>
      </w:r>
      <w:r w:rsidR="001215A9">
        <w:rPr>
          <w:color w:val="0D0D0D"/>
          <w:sz w:val="24"/>
        </w:rPr>
        <w:t xml:space="preserve">about the enrichment activities that they took part in, for example the residential trips that take place in Year 4 and Year 6 where </w:t>
      </w:r>
      <w:r w:rsidR="00E2655E">
        <w:rPr>
          <w:color w:val="0D0D0D"/>
          <w:sz w:val="24"/>
        </w:rPr>
        <w:t>they had chance to roast marshmallows, canoe and kayak</w:t>
      </w:r>
      <w:r w:rsidR="007F4285">
        <w:rPr>
          <w:color w:val="0D0D0D"/>
          <w:sz w:val="24"/>
        </w:rPr>
        <w:t>;</w:t>
      </w:r>
      <w:r w:rsidR="00E2655E">
        <w:rPr>
          <w:color w:val="0D0D0D"/>
          <w:sz w:val="24"/>
        </w:rPr>
        <w:t xml:space="preserve"> things that they have not </w:t>
      </w:r>
      <w:r w:rsidR="007F4285">
        <w:rPr>
          <w:color w:val="0D0D0D"/>
          <w:sz w:val="24"/>
        </w:rPr>
        <w:t xml:space="preserve">done before. </w:t>
      </w:r>
    </w:p>
    <w:tbl>
      <w:tblPr>
        <w:tblStyle w:val="TableGrid"/>
        <w:tblW w:w="10346" w:type="dxa"/>
        <w:tblInd w:w="-108" w:type="dxa"/>
        <w:tblCellMar>
          <w:top w:w="53" w:type="dxa"/>
          <w:left w:w="108" w:type="dxa"/>
          <w:right w:w="54" w:type="dxa"/>
        </w:tblCellMar>
        <w:tblLook w:val="04A0" w:firstRow="1" w:lastRow="0" w:firstColumn="1" w:lastColumn="0" w:noHBand="0" w:noVBand="1"/>
      </w:tblPr>
      <w:tblGrid>
        <w:gridCol w:w="10346"/>
      </w:tblGrid>
      <w:tr w:rsidR="0084158E" w14:paraId="37E5F61A" w14:textId="77777777" w:rsidTr="00453167">
        <w:trPr>
          <w:trHeight w:val="7592"/>
        </w:trPr>
        <w:tc>
          <w:tcPr>
            <w:tcW w:w="10346" w:type="dxa"/>
            <w:tcBorders>
              <w:top w:val="single" w:sz="4" w:space="0" w:color="000000"/>
              <w:left w:val="single" w:sz="4" w:space="0" w:color="000000"/>
              <w:bottom w:val="single" w:sz="4" w:space="0" w:color="000000"/>
              <w:right w:val="single" w:sz="4" w:space="0" w:color="000000"/>
            </w:tcBorders>
          </w:tcPr>
          <w:p w14:paraId="56F31FC5" w14:textId="77777777" w:rsidR="0084158E" w:rsidRDefault="00000000">
            <w:pPr>
              <w:spacing w:after="3" w:line="287" w:lineRule="auto"/>
              <w:jc w:val="both"/>
            </w:pPr>
            <w:r>
              <w:rPr>
                <w:color w:val="0D0D0D"/>
                <w:sz w:val="24"/>
              </w:rPr>
              <w:lastRenderedPageBreak/>
              <w:t xml:space="preserve">The vast majority (92%) children had taken part in some sort of club in school which is an increase from the previous year. The clubs named were varied and are cited above. </w:t>
            </w:r>
          </w:p>
          <w:p w14:paraId="4816B822" w14:textId="77777777" w:rsidR="0084158E" w:rsidRDefault="00000000">
            <w:pPr>
              <w:spacing w:after="34"/>
            </w:pPr>
            <w:r>
              <w:rPr>
                <w:color w:val="0D0D0D"/>
                <w:sz w:val="24"/>
              </w:rPr>
              <w:t xml:space="preserve"> </w:t>
            </w:r>
          </w:p>
          <w:p w14:paraId="2AA2DBF3" w14:textId="4855A144" w:rsidR="008F7325" w:rsidRPr="00775E6F" w:rsidRDefault="00000000" w:rsidP="008F7325">
            <w:pPr>
              <w:spacing w:after="1" w:line="288" w:lineRule="auto"/>
              <w:ind w:right="55"/>
              <w:jc w:val="both"/>
              <w:rPr>
                <w:color w:val="0D0D0D"/>
                <w:sz w:val="24"/>
              </w:rPr>
            </w:pPr>
            <w:r>
              <w:rPr>
                <w:color w:val="0D0D0D"/>
                <w:sz w:val="24"/>
              </w:rPr>
              <w:t>Children were asked what helped them learn</w:t>
            </w:r>
            <w:r w:rsidR="00A04AF7">
              <w:rPr>
                <w:color w:val="0D0D0D"/>
                <w:sz w:val="24"/>
              </w:rPr>
              <w:t xml:space="preserve">. </w:t>
            </w:r>
            <w:r w:rsidR="008674E3">
              <w:rPr>
                <w:color w:val="0D0D0D"/>
                <w:sz w:val="24"/>
              </w:rPr>
              <w:t>They said they liked it when teachers spoke slowly and explained things,</w:t>
            </w:r>
            <w:r w:rsidR="003906A7">
              <w:rPr>
                <w:color w:val="0D0D0D"/>
                <w:sz w:val="24"/>
              </w:rPr>
              <w:t xml:space="preserve"> ‘</w:t>
            </w:r>
            <w:r w:rsidR="008674E3">
              <w:rPr>
                <w:color w:val="0D0D0D"/>
                <w:sz w:val="24"/>
              </w:rPr>
              <w:t>step by step.’</w:t>
            </w:r>
            <w:r w:rsidR="00940F45">
              <w:rPr>
                <w:color w:val="0D0D0D"/>
                <w:sz w:val="24"/>
              </w:rPr>
              <w:t xml:space="preserve"> </w:t>
            </w:r>
            <w:r w:rsidR="008674E3">
              <w:rPr>
                <w:color w:val="0D0D0D"/>
                <w:sz w:val="24"/>
              </w:rPr>
              <w:t xml:space="preserve">Several children said that they found focus and concentration a </w:t>
            </w:r>
            <w:proofErr w:type="gramStart"/>
            <w:r w:rsidR="008674E3">
              <w:rPr>
                <w:color w:val="0D0D0D"/>
                <w:sz w:val="24"/>
              </w:rPr>
              <w:t>challenge</w:t>
            </w:r>
            <w:r w:rsidR="003906A7">
              <w:rPr>
                <w:color w:val="0D0D0D"/>
                <w:sz w:val="24"/>
              </w:rPr>
              <w:t>, and</w:t>
            </w:r>
            <w:proofErr w:type="gramEnd"/>
            <w:r w:rsidR="003906A7">
              <w:rPr>
                <w:color w:val="0D0D0D"/>
                <w:sz w:val="24"/>
              </w:rPr>
              <w:t xml:space="preserve"> enjoyed having an extra adult in the classroom </w:t>
            </w:r>
            <w:r w:rsidR="005342F0">
              <w:rPr>
                <w:color w:val="0D0D0D"/>
                <w:sz w:val="24"/>
              </w:rPr>
              <w:t>o</w:t>
            </w:r>
            <w:r w:rsidR="00940F45">
              <w:rPr>
                <w:color w:val="0D0D0D"/>
                <w:sz w:val="24"/>
              </w:rPr>
              <w:t>n</w:t>
            </w:r>
            <w:r w:rsidR="005342F0">
              <w:rPr>
                <w:color w:val="0D0D0D"/>
                <w:sz w:val="24"/>
              </w:rPr>
              <w:t xml:space="preserve"> hand so that they could have help, ’not all the </w:t>
            </w:r>
            <w:r w:rsidR="005342F0" w:rsidRPr="00775E6F">
              <w:rPr>
                <w:color w:val="0D0D0D"/>
                <w:sz w:val="24"/>
              </w:rPr>
              <w:t xml:space="preserve">time, just when things get a bit tricky.’ </w:t>
            </w:r>
            <w:r w:rsidR="004A63FC" w:rsidRPr="00775E6F">
              <w:rPr>
                <w:color w:val="0D0D0D"/>
                <w:sz w:val="24"/>
              </w:rPr>
              <w:t>All the children said that felt safe in school and that they enjoyed learning</w:t>
            </w:r>
            <w:r w:rsidR="00F50D4F" w:rsidRPr="00775E6F">
              <w:rPr>
                <w:color w:val="0D0D0D"/>
                <w:sz w:val="24"/>
              </w:rPr>
              <w:t>.</w:t>
            </w:r>
          </w:p>
          <w:p w14:paraId="2F6580A3" w14:textId="2F7D9E86" w:rsidR="00F50D4F" w:rsidRPr="00775E6F" w:rsidRDefault="00F50D4F" w:rsidP="008F7325">
            <w:pPr>
              <w:spacing w:after="1" w:line="288" w:lineRule="auto"/>
              <w:ind w:right="55"/>
              <w:jc w:val="both"/>
              <w:rPr>
                <w:sz w:val="24"/>
              </w:rPr>
            </w:pPr>
            <w:r w:rsidRPr="00775E6F">
              <w:rPr>
                <w:sz w:val="24"/>
              </w:rPr>
              <w:t>One child said that they sometimes found work difficult and this made them</w:t>
            </w:r>
            <w:r w:rsidR="00B91376" w:rsidRPr="00775E6F">
              <w:rPr>
                <w:sz w:val="24"/>
              </w:rPr>
              <w:t xml:space="preserve"> angry. Tackling emotions was something that all children recognised as something school have worked on in assemblies</w:t>
            </w:r>
            <w:r w:rsidR="009902F8" w:rsidRPr="00775E6F">
              <w:rPr>
                <w:sz w:val="24"/>
              </w:rPr>
              <w:t xml:space="preserve">, and whilst they thought that school did encourage them to look after their mental health, </w:t>
            </w:r>
            <w:r w:rsidR="00FC77C1" w:rsidRPr="00775E6F">
              <w:rPr>
                <w:sz w:val="24"/>
              </w:rPr>
              <w:t>they did say that it helped to have an adult to talk to when they had those overwhelming feelings.</w:t>
            </w:r>
          </w:p>
          <w:p w14:paraId="595AB69D" w14:textId="066F42D2" w:rsidR="0084158E" w:rsidRDefault="0084158E">
            <w:pPr>
              <w:spacing w:after="34"/>
            </w:pPr>
          </w:p>
          <w:p w14:paraId="081C7A28" w14:textId="77777777" w:rsidR="0084158E" w:rsidRDefault="00000000">
            <w:pPr>
              <w:spacing w:after="1" w:line="288" w:lineRule="auto"/>
              <w:ind w:right="58"/>
              <w:jc w:val="both"/>
            </w:pPr>
            <w:r>
              <w:rPr>
                <w:color w:val="0D0D0D"/>
                <w:sz w:val="24"/>
              </w:rPr>
              <w:t xml:space="preserve">The push throughout school to improve our book provision has paid off with </w:t>
            </w:r>
            <w:proofErr w:type="gramStart"/>
            <w:r>
              <w:rPr>
                <w:color w:val="0D0D0D"/>
                <w:sz w:val="24"/>
              </w:rPr>
              <w:t>the vast majority of</w:t>
            </w:r>
            <w:proofErr w:type="gramEnd"/>
            <w:r>
              <w:rPr>
                <w:color w:val="0D0D0D"/>
                <w:sz w:val="24"/>
              </w:rPr>
              <w:t xml:space="preserve"> the children speaking positively about reading, ‘Reading a book is like a holiday in your head,’ was the way one child explained their experience of reading, along with ‘I like it when the teacher reads to us. You can just listen or follow in the book. It makes you feel all lovely.’ </w:t>
            </w:r>
          </w:p>
          <w:p w14:paraId="47871132" w14:textId="77777777" w:rsidR="0084158E" w:rsidRDefault="00000000">
            <w:pPr>
              <w:spacing w:after="34"/>
            </w:pPr>
            <w:r>
              <w:rPr>
                <w:color w:val="0D0D0D"/>
                <w:sz w:val="24"/>
              </w:rPr>
              <w:t xml:space="preserve">We will continue to put the reading curriculum at the very heart of all that we do. </w:t>
            </w:r>
          </w:p>
          <w:p w14:paraId="23AB7BA4" w14:textId="77777777" w:rsidR="0084158E" w:rsidRDefault="00000000">
            <w:pPr>
              <w:spacing w:after="36"/>
            </w:pPr>
            <w:r>
              <w:rPr>
                <w:color w:val="0D0D0D"/>
                <w:sz w:val="24"/>
              </w:rPr>
              <w:t xml:space="preserve"> </w:t>
            </w:r>
          </w:p>
          <w:p w14:paraId="70115003" w14:textId="77777777" w:rsidR="0084158E" w:rsidRDefault="00000000">
            <w:pPr>
              <w:rPr>
                <w:color w:val="0D0D0D"/>
                <w:sz w:val="24"/>
              </w:rPr>
            </w:pPr>
            <w:r>
              <w:rPr>
                <w:color w:val="0D0D0D"/>
                <w:sz w:val="24"/>
              </w:rPr>
              <w:t xml:space="preserve"> </w:t>
            </w:r>
            <w:r w:rsidR="00856621">
              <w:rPr>
                <w:color w:val="0D0D0D"/>
                <w:sz w:val="24"/>
              </w:rPr>
              <w:t xml:space="preserve">It is pleasing that </w:t>
            </w:r>
            <w:proofErr w:type="gramStart"/>
            <w:r w:rsidR="00856621">
              <w:rPr>
                <w:color w:val="0D0D0D"/>
                <w:sz w:val="24"/>
              </w:rPr>
              <w:t>all of</w:t>
            </w:r>
            <w:proofErr w:type="gramEnd"/>
            <w:r w:rsidR="00856621">
              <w:rPr>
                <w:color w:val="0D0D0D"/>
                <w:sz w:val="24"/>
              </w:rPr>
              <w:t xml:space="preserve"> the children were able to talk positively about th</w:t>
            </w:r>
            <w:r w:rsidR="00EC4395">
              <w:rPr>
                <w:color w:val="0D0D0D"/>
                <w:sz w:val="24"/>
              </w:rPr>
              <w:t xml:space="preserve">eir </w:t>
            </w:r>
            <w:r w:rsidR="00856621">
              <w:rPr>
                <w:color w:val="0D0D0D"/>
                <w:sz w:val="24"/>
              </w:rPr>
              <w:t>w</w:t>
            </w:r>
            <w:r w:rsidR="00EC4395">
              <w:rPr>
                <w:color w:val="0D0D0D"/>
                <w:sz w:val="24"/>
              </w:rPr>
              <w:t>i</w:t>
            </w:r>
            <w:r w:rsidR="00856621">
              <w:rPr>
                <w:color w:val="0D0D0D"/>
                <w:sz w:val="24"/>
              </w:rPr>
              <w:t xml:space="preserve">der experiences that school had facilitated in some way. </w:t>
            </w:r>
            <w:r w:rsidR="00EC4395">
              <w:rPr>
                <w:color w:val="0D0D0D"/>
                <w:sz w:val="24"/>
              </w:rPr>
              <w:t xml:space="preserve">Some spoke of their growing confidence when they had joined the football club, another spoke of her pride that she </w:t>
            </w:r>
            <w:r w:rsidR="00991A8E">
              <w:rPr>
                <w:color w:val="0D0D0D"/>
                <w:sz w:val="24"/>
              </w:rPr>
              <w:t xml:space="preserve">had taken part in a borough wider concert performance for the very first time. Many spoke of their </w:t>
            </w:r>
            <w:r w:rsidR="009D7FD0">
              <w:rPr>
                <w:color w:val="0D0D0D"/>
                <w:sz w:val="24"/>
              </w:rPr>
              <w:t xml:space="preserve">progress in academic subjects, such as English. </w:t>
            </w:r>
          </w:p>
          <w:p w14:paraId="135E0034" w14:textId="77777777" w:rsidR="009D7FD0" w:rsidRDefault="009D7FD0">
            <w:r>
              <w:t>Perhaps most positively</w:t>
            </w:r>
            <w:r w:rsidR="00C74CDA">
              <w:t xml:space="preserve">, several children were able to talk about their development in those </w:t>
            </w:r>
            <w:r w:rsidR="0011743D">
              <w:t xml:space="preserve">‘life’ </w:t>
            </w:r>
            <w:r w:rsidR="00C74CDA">
              <w:t xml:space="preserve">qualities which we have tried so very hard to </w:t>
            </w:r>
            <w:r w:rsidR="0011743D">
              <w:t xml:space="preserve">encourage, such as resilience, perseverance, </w:t>
            </w:r>
            <w:r w:rsidR="00DC0ACE">
              <w:t xml:space="preserve">and confidence. ‘I stuck to learning the </w:t>
            </w:r>
            <w:r w:rsidR="00A2322D">
              <w:t xml:space="preserve">violin even when I wanted to give up and </w:t>
            </w:r>
            <w:proofErr w:type="gramStart"/>
            <w:r w:rsidR="00A2322D">
              <w:t>now</w:t>
            </w:r>
            <w:proofErr w:type="gramEnd"/>
            <w:r w:rsidR="00A2322D">
              <w:t xml:space="preserve"> I’m getting better.’ </w:t>
            </w:r>
          </w:p>
          <w:p w14:paraId="1B08400B" w14:textId="77777777" w:rsidR="009405A6" w:rsidRDefault="009405A6"/>
          <w:p w14:paraId="50070209" w14:textId="4DF8EB48" w:rsidR="009405A6" w:rsidRDefault="009405A6"/>
        </w:tc>
      </w:tr>
      <w:tr w:rsidR="0084158E" w14:paraId="23340284" w14:textId="77777777">
        <w:trPr>
          <w:trHeight w:val="3526"/>
        </w:trPr>
        <w:tc>
          <w:tcPr>
            <w:tcW w:w="10346" w:type="dxa"/>
            <w:tcBorders>
              <w:top w:val="single" w:sz="4" w:space="0" w:color="000000"/>
              <w:left w:val="single" w:sz="4" w:space="0" w:color="000000"/>
              <w:bottom w:val="single" w:sz="4" w:space="0" w:color="000000"/>
              <w:right w:val="single" w:sz="4" w:space="0" w:color="000000"/>
            </w:tcBorders>
          </w:tcPr>
          <w:p w14:paraId="0C1F0D54" w14:textId="77777777" w:rsidR="0084158E" w:rsidRDefault="00000000">
            <w:pPr>
              <w:spacing w:after="36"/>
            </w:pPr>
            <w:r>
              <w:rPr>
                <w:b/>
                <w:color w:val="0D0D0D"/>
                <w:sz w:val="24"/>
                <w:u w:val="single" w:color="0D0D0D"/>
              </w:rPr>
              <w:t>Considerations for development</w:t>
            </w:r>
            <w:r>
              <w:rPr>
                <w:b/>
                <w:color w:val="0D0D0D"/>
                <w:sz w:val="24"/>
              </w:rPr>
              <w:t xml:space="preserve"> </w:t>
            </w:r>
          </w:p>
          <w:p w14:paraId="1E4F06BD" w14:textId="77777777" w:rsidR="0084158E" w:rsidRDefault="00000000">
            <w:pPr>
              <w:spacing w:after="34"/>
            </w:pPr>
            <w:r>
              <w:rPr>
                <w:b/>
                <w:color w:val="0D0D0D"/>
                <w:sz w:val="24"/>
              </w:rPr>
              <w:t xml:space="preserve"> </w:t>
            </w:r>
          </w:p>
          <w:p w14:paraId="6C2C0382" w14:textId="77777777" w:rsidR="00ED39DA" w:rsidRDefault="00ED39DA">
            <w:pPr>
              <w:ind w:right="55"/>
              <w:jc w:val="both"/>
              <w:rPr>
                <w:color w:val="0D0D0D"/>
                <w:sz w:val="24"/>
              </w:rPr>
            </w:pPr>
            <w:r>
              <w:rPr>
                <w:color w:val="0D0D0D"/>
                <w:sz w:val="24"/>
              </w:rPr>
              <w:t>For the first time, children have been far more in tune with their mental health and the challenges that they face.</w:t>
            </w:r>
          </w:p>
          <w:p w14:paraId="2C5064B3" w14:textId="1455F2F6" w:rsidR="0084158E" w:rsidRDefault="00ED39DA">
            <w:pPr>
              <w:ind w:right="55"/>
              <w:jc w:val="both"/>
            </w:pPr>
            <w:r>
              <w:rPr>
                <w:color w:val="0D0D0D"/>
                <w:sz w:val="24"/>
              </w:rPr>
              <w:t xml:space="preserve">Some recognised that they found it hard to </w:t>
            </w:r>
            <w:r w:rsidR="002B4A33">
              <w:rPr>
                <w:color w:val="0D0D0D"/>
                <w:sz w:val="24"/>
              </w:rPr>
              <w:t xml:space="preserve">manage their </w:t>
            </w:r>
            <w:proofErr w:type="gramStart"/>
            <w:r w:rsidR="002B4A33">
              <w:rPr>
                <w:color w:val="0D0D0D"/>
                <w:sz w:val="24"/>
              </w:rPr>
              <w:t>emotions,</w:t>
            </w:r>
            <w:r w:rsidR="008F3DDB">
              <w:rPr>
                <w:color w:val="0D0D0D"/>
                <w:sz w:val="24"/>
              </w:rPr>
              <w:t xml:space="preserve"> </w:t>
            </w:r>
            <w:r w:rsidR="00F12330">
              <w:rPr>
                <w:color w:val="0D0D0D"/>
                <w:sz w:val="24"/>
              </w:rPr>
              <w:t>and</w:t>
            </w:r>
            <w:proofErr w:type="gramEnd"/>
            <w:r w:rsidR="00F12330">
              <w:rPr>
                <w:color w:val="0D0D0D"/>
                <w:sz w:val="24"/>
              </w:rPr>
              <w:t xml:space="preserve"> </w:t>
            </w:r>
            <w:r w:rsidR="00F1161F">
              <w:rPr>
                <w:color w:val="0D0D0D"/>
                <w:sz w:val="24"/>
              </w:rPr>
              <w:t xml:space="preserve">found it comforting to have someone to talk to who could help them navigate their way through </w:t>
            </w:r>
            <w:r w:rsidR="00EB6A9B">
              <w:rPr>
                <w:color w:val="0D0D0D"/>
                <w:sz w:val="24"/>
              </w:rPr>
              <w:t>any emotional turmoil.</w:t>
            </w:r>
            <w:r w:rsidR="00352BE5">
              <w:rPr>
                <w:color w:val="0D0D0D"/>
                <w:sz w:val="24"/>
              </w:rPr>
              <w:t xml:space="preserve"> School </w:t>
            </w:r>
            <w:proofErr w:type="gramStart"/>
            <w:r w:rsidR="00352BE5">
              <w:rPr>
                <w:color w:val="0D0D0D"/>
                <w:sz w:val="24"/>
              </w:rPr>
              <w:t>are</w:t>
            </w:r>
            <w:proofErr w:type="gramEnd"/>
            <w:r w:rsidR="00352BE5">
              <w:rPr>
                <w:color w:val="0D0D0D"/>
                <w:sz w:val="24"/>
              </w:rPr>
              <w:t xml:space="preserve"> aiming to employ a new pastoral lead once again which will help </w:t>
            </w:r>
            <w:r w:rsidR="008F3DDB">
              <w:rPr>
                <w:color w:val="0D0D0D"/>
                <w:sz w:val="24"/>
              </w:rPr>
              <w:t>with this.</w:t>
            </w:r>
            <w:r w:rsidR="00352BE5">
              <w:rPr>
                <w:color w:val="0D0D0D"/>
                <w:sz w:val="24"/>
              </w:rPr>
              <w:t xml:space="preserve"> </w:t>
            </w:r>
            <w:r w:rsidR="00000000">
              <w:rPr>
                <w:color w:val="0D0D0D"/>
                <w:sz w:val="24"/>
              </w:rPr>
              <w:t xml:space="preserve"> </w:t>
            </w:r>
          </w:p>
        </w:tc>
      </w:tr>
    </w:tbl>
    <w:p w14:paraId="1D51537A" w14:textId="77777777" w:rsidR="0084158E" w:rsidRDefault="00000000">
      <w:pPr>
        <w:spacing w:after="0"/>
        <w:ind w:left="34"/>
        <w:jc w:val="both"/>
      </w:pPr>
      <w:r>
        <w:rPr>
          <w:rFonts w:ascii="Arial" w:eastAsia="Arial" w:hAnsi="Arial" w:cs="Arial"/>
          <w:color w:val="0D0D0D"/>
          <w:sz w:val="24"/>
        </w:rPr>
        <w:t xml:space="preserve"> </w:t>
      </w:r>
    </w:p>
    <w:sectPr w:rsidR="0084158E">
      <w:footerReference w:type="even" r:id="rId9"/>
      <w:footerReference w:type="default" r:id="rId10"/>
      <w:footerReference w:type="first" r:id="rId11"/>
      <w:pgSz w:w="11906" w:h="16838"/>
      <w:pgMar w:top="1133" w:right="675" w:bottom="1299" w:left="1099"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847E58" w14:textId="77777777" w:rsidR="00B911A5" w:rsidRDefault="00B911A5">
      <w:pPr>
        <w:spacing w:after="0" w:line="240" w:lineRule="auto"/>
      </w:pPr>
      <w:r>
        <w:separator/>
      </w:r>
    </w:p>
  </w:endnote>
  <w:endnote w:type="continuationSeparator" w:id="0">
    <w:p w14:paraId="7FB28881" w14:textId="77777777" w:rsidR="00B911A5" w:rsidRDefault="00B91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D15401" w14:textId="77777777" w:rsidR="0084158E" w:rsidRDefault="00000000">
    <w:pPr>
      <w:spacing w:after="0"/>
      <w:ind w:right="906"/>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C39CED" w14:textId="77777777" w:rsidR="0084158E" w:rsidRDefault="00000000">
    <w:pPr>
      <w:spacing w:after="0"/>
      <w:ind w:right="906"/>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3CEB4" w14:textId="77777777" w:rsidR="0084158E" w:rsidRDefault="00000000">
    <w:pPr>
      <w:spacing w:after="0"/>
      <w:ind w:right="906"/>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232BC" w14:textId="77777777" w:rsidR="00B911A5" w:rsidRDefault="00B911A5">
      <w:pPr>
        <w:spacing w:after="0" w:line="240" w:lineRule="auto"/>
      </w:pPr>
      <w:r>
        <w:separator/>
      </w:r>
    </w:p>
  </w:footnote>
  <w:footnote w:type="continuationSeparator" w:id="0">
    <w:p w14:paraId="35000402" w14:textId="77777777" w:rsidR="00B911A5" w:rsidRDefault="00B911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1D6986"/>
    <w:multiLevelType w:val="hybridMultilevel"/>
    <w:tmpl w:val="24D2CFB4"/>
    <w:lvl w:ilvl="0" w:tplc="B6AA40C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B8C7EA">
      <w:start w:val="1"/>
      <w:numFmt w:val="bullet"/>
      <w:lvlText w:val="o"/>
      <w:lvlJc w:val="left"/>
      <w:pPr>
        <w:ind w:left="15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47A00F4">
      <w:start w:val="1"/>
      <w:numFmt w:val="bullet"/>
      <w:lvlText w:val="▪"/>
      <w:lvlJc w:val="left"/>
      <w:pPr>
        <w:ind w:left="22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E90259E">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3A5668">
      <w:start w:val="1"/>
      <w:numFmt w:val="bullet"/>
      <w:lvlText w:val="o"/>
      <w:lvlJc w:val="left"/>
      <w:pPr>
        <w:ind w:left="37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CC28044">
      <w:start w:val="1"/>
      <w:numFmt w:val="bullet"/>
      <w:lvlText w:val="▪"/>
      <w:lvlJc w:val="left"/>
      <w:pPr>
        <w:ind w:left="44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B8053C">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9A829E">
      <w:start w:val="1"/>
      <w:numFmt w:val="bullet"/>
      <w:lvlText w:val="o"/>
      <w:lvlJc w:val="left"/>
      <w:pPr>
        <w:ind w:left="58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F64888">
      <w:start w:val="1"/>
      <w:numFmt w:val="bullet"/>
      <w:lvlText w:val="▪"/>
      <w:lvlJc w:val="left"/>
      <w:pPr>
        <w:ind w:left="65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9836583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58E"/>
    <w:rsid w:val="0008248D"/>
    <w:rsid w:val="000D5D4F"/>
    <w:rsid w:val="0011743D"/>
    <w:rsid w:val="001215A9"/>
    <w:rsid w:val="0021608E"/>
    <w:rsid w:val="00237FE3"/>
    <w:rsid w:val="0029163B"/>
    <w:rsid w:val="002B4A33"/>
    <w:rsid w:val="002C40C6"/>
    <w:rsid w:val="002E244F"/>
    <w:rsid w:val="003162B4"/>
    <w:rsid w:val="00317F55"/>
    <w:rsid w:val="003240E7"/>
    <w:rsid w:val="00325252"/>
    <w:rsid w:val="003275E2"/>
    <w:rsid w:val="00352BE5"/>
    <w:rsid w:val="003657A4"/>
    <w:rsid w:val="003906A7"/>
    <w:rsid w:val="003A698B"/>
    <w:rsid w:val="003C7025"/>
    <w:rsid w:val="00404EC3"/>
    <w:rsid w:val="00444DB5"/>
    <w:rsid w:val="00453167"/>
    <w:rsid w:val="004A63FC"/>
    <w:rsid w:val="004F5A2C"/>
    <w:rsid w:val="005342F0"/>
    <w:rsid w:val="00556EF5"/>
    <w:rsid w:val="005C2005"/>
    <w:rsid w:val="005F0BDF"/>
    <w:rsid w:val="00612C41"/>
    <w:rsid w:val="007423BA"/>
    <w:rsid w:val="00747C56"/>
    <w:rsid w:val="00775E6F"/>
    <w:rsid w:val="007F3E74"/>
    <w:rsid w:val="007F4285"/>
    <w:rsid w:val="00801F16"/>
    <w:rsid w:val="00825D32"/>
    <w:rsid w:val="00835A05"/>
    <w:rsid w:val="0084158E"/>
    <w:rsid w:val="00845DE8"/>
    <w:rsid w:val="00856621"/>
    <w:rsid w:val="00863F82"/>
    <w:rsid w:val="008674E3"/>
    <w:rsid w:val="00883129"/>
    <w:rsid w:val="0089404F"/>
    <w:rsid w:val="008D3A95"/>
    <w:rsid w:val="008F3DDB"/>
    <w:rsid w:val="008F7325"/>
    <w:rsid w:val="009405A6"/>
    <w:rsid w:val="00940F45"/>
    <w:rsid w:val="00971C3D"/>
    <w:rsid w:val="00972809"/>
    <w:rsid w:val="00973F62"/>
    <w:rsid w:val="00984B36"/>
    <w:rsid w:val="009902F8"/>
    <w:rsid w:val="00991A8E"/>
    <w:rsid w:val="009D7FD0"/>
    <w:rsid w:val="00A04AF7"/>
    <w:rsid w:val="00A2322D"/>
    <w:rsid w:val="00A3770F"/>
    <w:rsid w:val="00A863BD"/>
    <w:rsid w:val="00AC5F91"/>
    <w:rsid w:val="00B70802"/>
    <w:rsid w:val="00B911A5"/>
    <w:rsid w:val="00B91376"/>
    <w:rsid w:val="00BC34EB"/>
    <w:rsid w:val="00BE2CF6"/>
    <w:rsid w:val="00C549FF"/>
    <w:rsid w:val="00C6376D"/>
    <w:rsid w:val="00C74CDA"/>
    <w:rsid w:val="00C86F5E"/>
    <w:rsid w:val="00C9665F"/>
    <w:rsid w:val="00CF2104"/>
    <w:rsid w:val="00DA1AB7"/>
    <w:rsid w:val="00DC0ACE"/>
    <w:rsid w:val="00DE0270"/>
    <w:rsid w:val="00E2655E"/>
    <w:rsid w:val="00EB6A9B"/>
    <w:rsid w:val="00EC4395"/>
    <w:rsid w:val="00ED39DA"/>
    <w:rsid w:val="00EF0793"/>
    <w:rsid w:val="00EF44E1"/>
    <w:rsid w:val="00F1161F"/>
    <w:rsid w:val="00F12330"/>
    <w:rsid w:val="00F42C45"/>
    <w:rsid w:val="00F50D4F"/>
    <w:rsid w:val="00F92DDC"/>
    <w:rsid w:val="00F964E0"/>
    <w:rsid w:val="00FA1F74"/>
    <w:rsid w:val="00FC77C1"/>
    <w:rsid w:val="00FF5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9BEEF"/>
  <w15:docId w15:val="{1FD97F1C-7404-4617-AB53-3259E9819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44"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0" w:line="259" w:lineRule="auto"/>
      <w:ind w:left="44"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line="259" w:lineRule="auto"/>
      <w:ind w:left="44"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405</TotalTime>
  <Pages>9</Pages>
  <Words>2160</Words>
  <Characters>12316</Characters>
  <Application>Microsoft Office Word</Application>
  <DocSecurity>0</DocSecurity>
  <Lines>102</Lines>
  <Paragraphs>28</Paragraphs>
  <ScaleCrop>false</ScaleCrop>
  <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Chris Burns 2</cp:lastModifiedBy>
  <cp:revision>86</cp:revision>
  <dcterms:created xsi:type="dcterms:W3CDTF">2024-12-18T13:11:00Z</dcterms:created>
  <dcterms:modified xsi:type="dcterms:W3CDTF">2024-12-20T14:26:00Z</dcterms:modified>
</cp:coreProperties>
</file>